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9" w:type="dxa"/>
        <w:tblInd w:w="-601" w:type="dxa"/>
        <w:tblLook w:val="0000" w:firstRow="0" w:lastRow="0" w:firstColumn="0" w:lastColumn="0" w:noHBand="0" w:noVBand="0"/>
      </w:tblPr>
      <w:tblGrid>
        <w:gridCol w:w="3544"/>
        <w:gridCol w:w="6795"/>
      </w:tblGrid>
      <w:tr w:rsidR="00B17CEE" w:rsidRPr="00B17CEE" w14:paraId="106DE98C" w14:textId="77777777" w:rsidTr="00C42174">
        <w:trPr>
          <w:trHeight w:val="852"/>
        </w:trPr>
        <w:tc>
          <w:tcPr>
            <w:tcW w:w="3544" w:type="dxa"/>
          </w:tcPr>
          <w:p w14:paraId="1B3D830F" w14:textId="0A648AB5" w:rsidR="00D5281D" w:rsidRPr="00B17CEE" w:rsidRDefault="00D5281D" w:rsidP="00C42174">
            <w:pPr>
              <w:pStyle w:val="Heading6"/>
              <w:ind w:left="0" w:firstLine="0"/>
              <w:rPr>
                <w:rFonts w:ascii="Times New Roman" w:hAnsi="Times New Roman"/>
                <w:b w:val="0"/>
                <w:bCs/>
                <w:sz w:val="28"/>
                <w:szCs w:val="28"/>
                <w:lang w:val="nl-NL"/>
              </w:rPr>
            </w:pPr>
            <w:r w:rsidRPr="00B17CEE">
              <w:rPr>
                <w:rFonts w:ascii="Times New Roman" w:hAnsi="Times New Roman"/>
                <w:sz w:val="28"/>
                <w:szCs w:val="28"/>
                <w:lang w:val="nl-NL"/>
              </w:rPr>
              <w:t>BỘ TƯ PHÁP</w:t>
            </w:r>
          </w:p>
          <w:p w14:paraId="21D99D42" w14:textId="472DF317" w:rsidR="00D5281D" w:rsidRPr="00B17CEE" w:rsidRDefault="00C42174" w:rsidP="00C42174">
            <w:pPr>
              <w:pStyle w:val="BodyText"/>
              <w:tabs>
                <w:tab w:val="left" w:pos="1148"/>
              </w:tabs>
              <w:spacing w:before="120" w:after="120"/>
              <w:jc w:val="center"/>
              <w:rPr>
                <w:rFonts w:ascii="Times New Roman" w:hAnsi="Times New Roman" w:cs="Times New Roman"/>
                <w:sz w:val="28"/>
                <w:szCs w:val="28"/>
                <w:lang w:val="nl-NL" w:eastAsia="en-US"/>
              </w:rPr>
            </w:pPr>
            <w:r w:rsidRPr="00B17CEE">
              <w:rPr>
                <w:rFonts w:ascii="Times New Roman" w:hAnsi="Times New Roman"/>
                <w:noProof/>
                <w:sz w:val="28"/>
                <w:szCs w:val="28"/>
                <w:lang w:val="en-US" w:eastAsia="en-US"/>
              </w:rPr>
              <mc:AlternateContent>
                <mc:Choice Requires="wps">
                  <w:drawing>
                    <wp:anchor distT="4294967295" distB="4294967295" distL="114300" distR="114300" simplePos="0" relativeHeight="251660288" behindDoc="0" locked="0" layoutInCell="1" allowOverlap="1" wp14:anchorId="1632514F" wp14:editId="42F39281">
                      <wp:simplePos x="0" y="0"/>
                      <wp:positionH relativeFrom="column">
                        <wp:posOffset>803827</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2.2pt" to="106.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EYjKknaAAAABwEAAA8AAAAAAAAAAAAAAAAAdgQAAGRycy9kb3ducmV2LnhtbFBLBQYA&#10;AAAABAAEAPMAAAB9BQAAAAA=&#10;"/>
                  </w:pict>
                </mc:Fallback>
              </mc:AlternateContent>
            </w:r>
          </w:p>
        </w:tc>
        <w:tc>
          <w:tcPr>
            <w:tcW w:w="6795" w:type="dxa"/>
          </w:tcPr>
          <w:p w14:paraId="3472B968" w14:textId="77777777" w:rsidR="00D5281D" w:rsidRPr="00B17CEE" w:rsidRDefault="00D5281D" w:rsidP="00C42174">
            <w:pPr>
              <w:pStyle w:val="Heading6"/>
              <w:ind w:left="0" w:firstLine="0"/>
              <w:rPr>
                <w:rFonts w:ascii="Times New Roman" w:hAnsi="Times New Roman"/>
                <w:sz w:val="28"/>
                <w:szCs w:val="28"/>
                <w:lang w:val="nl-NL"/>
              </w:rPr>
            </w:pPr>
            <w:r w:rsidRPr="00B17CEE">
              <w:rPr>
                <w:rFonts w:ascii="Times New Roman" w:hAnsi="Times New Roman"/>
                <w:sz w:val="28"/>
                <w:szCs w:val="28"/>
                <w:lang w:val="nl-NL"/>
              </w:rPr>
              <w:t>CỘNG HOÀ XÃ HỘI CHỦ NGHĨA VIỆT NAM</w:t>
            </w:r>
          </w:p>
          <w:p w14:paraId="303F88C0" w14:textId="77777777" w:rsidR="00D5281D" w:rsidRPr="00B17CEE" w:rsidRDefault="00D5281D" w:rsidP="00C42174">
            <w:pPr>
              <w:pStyle w:val="BodyText"/>
              <w:jc w:val="center"/>
              <w:rPr>
                <w:rFonts w:ascii="Times New Roman" w:hAnsi="Times New Roman" w:cs="Times New Roman"/>
                <w:b/>
                <w:sz w:val="28"/>
                <w:szCs w:val="28"/>
                <w:lang w:val="nl-NL" w:eastAsia="en-US"/>
              </w:rPr>
            </w:pPr>
            <w:r w:rsidRPr="00B17CEE">
              <w:rPr>
                <w:rFonts w:ascii="Times New Roman" w:hAnsi="Times New Roman" w:cs="Times New Roman"/>
                <w:noProof/>
                <w:sz w:val="28"/>
                <w:szCs w:val="28"/>
                <w:lang w:val="en-US" w:eastAsia="en-US"/>
              </w:rPr>
              <mc:AlternateContent>
                <mc:Choice Requires="wps">
                  <w:drawing>
                    <wp:anchor distT="4294967295" distB="4294967295" distL="114300" distR="114300" simplePos="0" relativeHeight="251659264" behindDoc="0" locked="0" layoutInCell="1" allowOverlap="1" wp14:anchorId="1DA52A09" wp14:editId="11689938">
                      <wp:simplePos x="0" y="0"/>
                      <wp:positionH relativeFrom="column">
                        <wp:posOffset>977348</wp:posOffset>
                      </wp:positionH>
                      <wp:positionV relativeFrom="paragraph">
                        <wp:posOffset>213995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6.85pt" to="25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"/>
                  </w:pict>
                </mc:Fallback>
              </mc:AlternateContent>
            </w:r>
            <w:r w:rsidRPr="00B17CEE">
              <w:rPr>
                <w:rFonts w:ascii="Times New Roman" w:hAnsi="Times New Roman" w:cs="Times New Roman"/>
                <w:b/>
                <w:sz w:val="28"/>
                <w:szCs w:val="28"/>
                <w:lang w:val="nl-NL" w:eastAsia="en-US"/>
              </w:rPr>
              <w:t>Độc lập - Tự do - Hạnh phúc</w:t>
            </w:r>
          </w:p>
        </w:tc>
      </w:tr>
      <w:tr w:rsidR="00B17CEE" w:rsidRPr="00B17CEE" w14:paraId="492CB83D" w14:textId="77777777" w:rsidTr="00447A39">
        <w:trPr>
          <w:trHeight w:val="694"/>
        </w:trPr>
        <w:tc>
          <w:tcPr>
            <w:tcW w:w="3544" w:type="dxa"/>
          </w:tcPr>
          <w:p w14:paraId="63A55163" w14:textId="1A0167B8" w:rsidR="00D5281D" w:rsidRPr="00B17CEE" w:rsidRDefault="00D5281D" w:rsidP="00CE5428">
            <w:pPr>
              <w:pStyle w:val="BodyText"/>
              <w:spacing w:before="120" w:after="120"/>
              <w:jc w:val="center"/>
              <w:rPr>
                <w:rFonts w:ascii="Times New Roman" w:hAnsi="Times New Roman" w:cs="Times New Roman"/>
                <w:sz w:val="28"/>
                <w:szCs w:val="28"/>
                <w:lang w:val="nl-NL" w:eastAsia="en-US"/>
              </w:rPr>
            </w:pPr>
            <w:r w:rsidRPr="00B17CEE">
              <w:rPr>
                <w:rFonts w:ascii="Times New Roman" w:hAnsi="Times New Roman" w:cs="Times New Roman"/>
                <w:sz w:val="28"/>
                <w:szCs w:val="28"/>
                <w:lang w:val="nl-NL" w:eastAsia="en-US"/>
              </w:rPr>
              <w:t>Số</w:t>
            </w:r>
            <w:r w:rsidR="00CE5428">
              <w:rPr>
                <w:rFonts w:ascii="Times New Roman" w:hAnsi="Times New Roman" w:cs="Times New Roman"/>
                <w:sz w:val="28"/>
                <w:szCs w:val="28"/>
                <w:lang w:val="nl-NL" w:eastAsia="en-US"/>
              </w:rPr>
              <w:t>: 2380</w:t>
            </w:r>
            <w:r w:rsidRPr="00B17CEE">
              <w:rPr>
                <w:rFonts w:ascii="Times New Roman" w:hAnsi="Times New Roman" w:cs="Times New Roman"/>
                <w:sz w:val="28"/>
                <w:szCs w:val="28"/>
                <w:lang w:val="nl-NL" w:eastAsia="en-US"/>
              </w:rPr>
              <w:t>/TCBC-BTP</w:t>
            </w:r>
          </w:p>
        </w:tc>
        <w:tc>
          <w:tcPr>
            <w:tcW w:w="6795" w:type="dxa"/>
          </w:tcPr>
          <w:p w14:paraId="58301F46" w14:textId="6504C511" w:rsidR="00D5281D" w:rsidRPr="00B17CEE" w:rsidRDefault="00D5281D" w:rsidP="00E55EBC">
            <w:pPr>
              <w:pStyle w:val="Heading6"/>
              <w:spacing w:before="120" w:after="120"/>
              <w:ind w:left="0" w:firstLine="0"/>
              <w:rPr>
                <w:rFonts w:ascii="Times New Roman" w:hAnsi="Times New Roman"/>
                <w:b w:val="0"/>
                <w:bCs/>
                <w:i/>
                <w:iCs/>
                <w:sz w:val="28"/>
                <w:szCs w:val="28"/>
              </w:rPr>
            </w:pPr>
            <w:r w:rsidRPr="00B17CEE">
              <w:rPr>
                <w:rFonts w:ascii="Times New Roman" w:hAnsi="Times New Roman"/>
                <w:b w:val="0"/>
                <w:bCs/>
                <w:i/>
                <w:iCs/>
                <w:sz w:val="28"/>
                <w:szCs w:val="28"/>
                <w:lang w:val="nl-NL"/>
              </w:rPr>
              <w:t>Hà Nội, ngày</w:t>
            </w:r>
            <w:r w:rsidR="007A3523" w:rsidRPr="00B17CEE">
              <w:rPr>
                <w:rFonts w:ascii="Times New Roman" w:hAnsi="Times New Roman"/>
                <w:b w:val="0"/>
                <w:bCs/>
                <w:i/>
                <w:iCs/>
                <w:sz w:val="28"/>
                <w:szCs w:val="28"/>
                <w:lang w:val="nl-NL"/>
              </w:rPr>
              <w:t xml:space="preserve"> </w:t>
            </w:r>
            <w:r w:rsidR="00025D67">
              <w:rPr>
                <w:rFonts w:ascii="Times New Roman" w:hAnsi="Times New Roman"/>
                <w:b w:val="0"/>
                <w:bCs/>
                <w:i/>
                <w:iCs/>
                <w:sz w:val="28"/>
                <w:szCs w:val="28"/>
                <w:lang w:val="nl-NL"/>
              </w:rPr>
              <w:t>12</w:t>
            </w:r>
            <w:r w:rsidR="00E55EBC" w:rsidRPr="00B17CEE">
              <w:rPr>
                <w:rFonts w:ascii="Times New Roman" w:hAnsi="Times New Roman"/>
                <w:b w:val="0"/>
                <w:bCs/>
                <w:i/>
                <w:iCs/>
                <w:sz w:val="28"/>
                <w:szCs w:val="28"/>
                <w:lang w:val="nl-NL"/>
              </w:rPr>
              <w:t xml:space="preserve"> </w:t>
            </w:r>
            <w:r w:rsidR="00447A39" w:rsidRPr="00B17CEE">
              <w:rPr>
                <w:rFonts w:ascii="Times New Roman" w:hAnsi="Times New Roman"/>
                <w:b w:val="0"/>
                <w:bCs/>
                <w:i/>
                <w:iCs/>
                <w:sz w:val="28"/>
                <w:szCs w:val="28"/>
                <w:lang w:val="nl-NL"/>
              </w:rPr>
              <w:t>tháng</w:t>
            </w:r>
            <w:r w:rsidR="009073C1" w:rsidRPr="00B17CEE">
              <w:rPr>
                <w:rFonts w:ascii="Times New Roman" w:hAnsi="Times New Roman"/>
                <w:b w:val="0"/>
                <w:bCs/>
                <w:i/>
                <w:iCs/>
                <w:sz w:val="28"/>
                <w:szCs w:val="28"/>
                <w:lang w:val="nl-NL"/>
              </w:rPr>
              <w:t xml:space="preserve"> 0</w:t>
            </w:r>
            <w:r w:rsidR="00395011" w:rsidRPr="00B17CEE">
              <w:rPr>
                <w:rFonts w:ascii="Times New Roman" w:hAnsi="Times New Roman"/>
                <w:b w:val="0"/>
                <w:bCs/>
                <w:i/>
                <w:iCs/>
                <w:sz w:val="28"/>
                <w:szCs w:val="28"/>
              </w:rPr>
              <w:t>6</w:t>
            </w:r>
            <w:r w:rsidR="006D1B40" w:rsidRPr="00B17CEE">
              <w:rPr>
                <w:rFonts w:ascii="Times New Roman" w:hAnsi="Times New Roman"/>
                <w:b w:val="0"/>
                <w:bCs/>
                <w:i/>
                <w:iCs/>
                <w:sz w:val="28"/>
                <w:szCs w:val="28"/>
                <w:lang w:val="nl-NL"/>
              </w:rPr>
              <w:t xml:space="preserve"> </w:t>
            </w:r>
            <w:r w:rsidRPr="00B17CEE">
              <w:rPr>
                <w:rFonts w:ascii="Times New Roman" w:hAnsi="Times New Roman"/>
                <w:b w:val="0"/>
                <w:bCs/>
                <w:i/>
                <w:iCs/>
                <w:sz w:val="28"/>
                <w:szCs w:val="28"/>
                <w:lang w:val="nl-NL"/>
              </w:rPr>
              <w:t>năm 202</w:t>
            </w:r>
            <w:r w:rsidR="00025D67">
              <w:rPr>
                <w:rFonts w:ascii="Times New Roman" w:hAnsi="Times New Roman"/>
                <w:b w:val="0"/>
                <w:bCs/>
                <w:i/>
                <w:iCs/>
                <w:sz w:val="28"/>
                <w:szCs w:val="28"/>
              </w:rPr>
              <w:t>3</w:t>
            </w:r>
          </w:p>
        </w:tc>
      </w:tr>
    </w:tbl>
    <w:p w14:paraId="53A4E702" w14:textId="77777777" w:rsidR="00D5281D" w:rsidRPr="00B17CEE" w:rsidRDefault="00D5281D" w:rsidP="00A37758">
      <w:pPr>
        <w:spacing w:before="120" w:after="120"/>
        <w:ind w:firstLine="709"/>
        <w:jc w:val="center"/>
        <w:rPr>
          <w:b/>
          <w:sz w:val="28"/>
          <w:szCs w:val="28"/>
          <w:lang w:val="nl-NL"/>
        </w:rPr>
      </w:pPr>
      <w:r w:rsidRPr="00B17CEE">
        <w:rPr>
          <w:b/>
          <w:sz w:val="28"/>
          <w:szCs w:val="28"/>
          <w:lang w:val="nl-NL"/>
        </w:rPr>
        <w:t>THÔNG CÁO BÁO CHÍ</w:t>
      </w:r>
    </w:p>
    <w:p w14:paraId="783F1250" w14:textId="77777777" w:rsidR="00D5281D" w:rsidRPr="00B17CEE" w:rsidRDefault="00D5281D" w:rsidP="00025D67">
      <w:pPr>
        <w:ind w:firstLine="709"/>
        <w:jc w:val="center"/>
        <w:rPr>
          <w:b/>
          <w:sz w:val="28"/>
          <w:szCs w:val="28"/>
          <w:lang w:val="nl-NL"/>
        </w:rPr>
      </w:pPr>
      <w:r w:rsidRPr="00B17CEE">
        <w:rPr>
          <w:b/>
          <w:sz w:val="28"/>
          <w:szCs w:val="28"/>
          <w:lang w:val="nl-NL"/>
        </w:rPr>
        <w:t>Văn bản quy phạm pháp luật do Chính phủ, Thủ tướng Chính phủ</w:t>
      </w:r>
    </w:p>
    <w:p w14:paraId="26AE780E" w14:textId="7C22FF23" w:rsidR="00D5281D" w:rsidRPr="00B17CEE" w:rsidRDefault="00D5281D" w:rsidP="00025D67">
      <w:pPr>
        <w:ind w:firstLine="709"/>
        <w:jc w:val="center"/>
        <w:rPr>
          <w:b/>
          <w:sz w:val="28"/>
          <w:szCs w:val="28"/>
          <w:lang w:val="nl-NL"/>
        </w:rPr>
      </w:pPr>
      <w:r w:rsidRPr="00B17CEE">
        <w:rPr>
          <w:b/>
          <w:sz w:val="28"/>
          <w:szCs w:val="28"/>
        </w:rPr>
        <w:t xml:space="preserve">ban hành trong tháng </w:t>
      </w:r>
      <w:r w:rsidR="009073C1" w:rsidRPr="00B17CEE">
        <w:rPr>
          <w:b/>
          <w:sz w:val="28"/>
          <w:szCs w:val="28"/>
        </w:rPr>
        <w:t>0</w:t>
      </w:r>
      <w:r w:rsidR="00395011" w:rsidRPr="00B17CEE">
        <w:rPr>
          <w:b/>
          <w:sz w:val="28"/>
          <w:szCs w:val="28"/>
        </w:rPr>
        <w:t>5</w:t>
      </w:r>
      <w:r w:rsidR="00025D67">
        <w:rPr>
          <w:b/>
          <w:sz w:val="28"/>
          <w:szCs w:val="28"/>
        </w:rPr>
        <w:t xml:space="preserve"> năm 2023</w:t>
      </w:r>
    </w:p>
    <w:p w14:paraId="5A940D7B" w14:textId="77777777" w:rsidR="00AD619E" w:rsidRPr="00B17CEE" w:rsidRDefault="00D5281D" w:rsidP="00A37758">
      <w:pPr>
        <w:spacing w:before="120" w:after="120"/>
        <w:ind w:firstLine="709"/>
        <w:jc w:val="both"/>
        <w:rPr>
          <w:sz w:val="28"/>
          <w:szCs w:val="28"/>
        </w:rPr>
      </w:pPr>
      <w:r w:rsidRPr="00B17CEE">
        <w:rPr>
          <w:noProof/>
          <w:sz w:val="28"/>
          <w:szCs w:val="28"/>
        </w:rPr>
        <mc:AlternateContent>
          <mc:Choice Requires="wps">
            <w:drawing>
              <wp:anchor distT="4294967295" distB="4294967295" distL="114300" distR="114300" simplePos="0" relativeHeight="251661312" behindDoc="0" locked="0" layoutInCell="1" allowOverlap="1" wp14:anchorId="14217B73" wp14:editId="00A2C7B6">
                <wp:simplePos x="0" y="0"/>
                <wp:positionH relativeFrom="column">
                  <wp:posOffset>2359718</wp:posOffset>
                </wp:positionH>
                <wp:positionV relativeFrom="paragraph">
                  <wp:posOffset>8890</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8pt,.7pt" to="299.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"/>
            </w:pict>
          </mc:Fallback>
        </mc:AlternateContent>
      </w:r>
      <w:r w:rsidRPr="00B17CEE">
        <w:rPr>
          <w:sz w:val="28"/>
          <w:szCs w:val="28"/>
        </w:rPr>
        <w:tab/>
      </w:r>
    </w:p>
    <w:p w14:paraId="5C9FFD75" w14:textId="2FF7500C" w:rsidR="00D5281D" w:rsidRPr="00B17CEE" w:rsidRDefault="00D5281D" w:rsidP="009B166B">
      <w:pPr>
        <w:spacing w:before="120" w:after="120" w:line="276" w:lineRule="auto"/>
        <w:ind w:firstLine="720"/>
        <w:jc w:val="both"/>
        <w:rPr>
          <w:sz w:val="28"/>
          <w:szCs w:val="28"/>
        </w:rPr>
      </w:pPr>
      <w:r w:rsidRPr="00B17CEE">
        <w:rPr>
          <w:sz w:val="28"/>
          <w:szCs w:val="28"/>
        </w:rPr>
        <w:t xml:space="preserve">Thực hiện khoản 2, khoản 3 Điều 12 Luật </w:t>
      </w:r>
      <w:r w:rsidR="007C00A8" w:rsidRPr="00B17CEE">
        <w:rPr>
          <w:sz w:val="28"/>
          <w:szCs w:val="28"/>
        </w:rPr>
        <w:t>P</w:t>
      </w:r>
      <w:r w:rsidRPr="00B17CEE">
        <w:rPr>
          <w:sz w:val="28"/>
          <w:szCs w:val="28"/>
        </w:rPr>
        <w:t>hổ biến, giáo dục pháp luật</w:t>
      </w:r>
      <w:r w:rsidR="003445A7" w:rsidRPr="00B17CEE">
        <w:rPr>
          <w:sz w:val="28"/>
          <w:szCs w:val="28"/>
        </w:rPr>
        <w:t xml:space="preserve"> năm 2012</w:t>
      </w:r>
      <w:r w:rsidRPr="00B17CEE">
        <w:rPr>
          <w:sz w:val="28"/>
          <w:szCs w:val="28"/>
        </w:rPr>
        <w:t xml:space="preserve">, Bộ Tư pháp ra Thông cáo báo chí về văn bản quy phạm pháp luật do Chính phủ, Thủ tướng Chính phủ ban hành trong tháng </w:t>
      </w:r>
      <w:r w:rsidR="009073C1" w:rsidRPr="00B17CEE">
        <w:rPr>
          <w:sz w:val="28"/>
          <w:szCs w:val="28"/>
        </w:rPr>
        <w:t>0</w:t>
      </w:r>
      <w:r w:rsidR="00395011" w:rsidRPr="00B17CEE">
        <w:rPr>
          <w:sz w:val="28"/>
          <w:szCs w:val="28"/>
        </w:rPr>
        <w:t>5</w:t>
      </w:r>
      <w:r w:rsidR="00025D67">
        <w:rPr>
          <w:sz w:val="28"/>
          <w:szCs w:val="28"/>
        </w:rPr>
        <w:t xml:space="preserve"> năm 2023</w:t>
      </w:r>
      <w:r w:rsidRPr="00B17CEE">
        <w:rPr>
          <w:sz w:val="28"/>
          <w:szCs w:val="28"/>
        </w:rPr>
        <w:t xml:space="preserve"> như sau:</w:t>
      </w:r>
    </w:p>
    <w:p w14:paraId="00CB66C5" w14:textId="33CF17EF" w:rsidR="00D5281D" w:rsidRPr="00B17CEE" w:rsidRDefault="00D5281D" w:rsidP="009B166B">
      <w:pPr>
        <w:spacing w:before="120" w:after="120" w:line="276" w:lineRule="auto"/>
        <w:ind w:firstLine="720"/>
        <w:jc w:val="both"/>
        <w:rPr>
          <w:b/>
          <w:spacing w:val="-14"/>
          <w:sz w:val="28"/>
          <w:szCs w:val="28"/>
        </w:rPr>
      </w:pPr>
      <w:r w:rsidRPr="00B17CEE">
        <w:rPr>
          <w:b/>
          <w:spacing w:val="-14"/>
          <w:sz w:val="28"/>
          <w:szCs w:val="28"/>
        </w:rPr>
        <w:t xml:space="preserve">I. </w:t>
      </w:r>
      <w:r w:rsidR="00476CAF" w:rsidRPr="00B17CEE">
        <w:rPr>
          <w:b/>
          <w:spacing w:val="-14"/>
          <w:sz w:val="28"/>
          <w:szCs w:val="28"/>
        </w:rPr>
        <w:t>DANH MỤC</w:t>
      </w:r>
      <w:r w:rsidRPr="00B17CEE">
        <w:rPr>
          <w:b/>
          <w:spacing w:val="-14"/>
          <w:sz w:val="28"/>
          <w:szCs w:val="28"/>
        </w:rPr>
        <w:t xml:space="preserve"> VĂN BẢN QUY PHẠM PHÁP LUẬT ĐƯỢC BAN HÀNH</w:t>
      </w:r>
    </w:p>
    <w:p w14:paraId="30F8B6A1" w14:textId="35247965" w:rsidR="002F3E81" w:rsidRPr="00B17CEE" w:rsidRDefault="002F3E81" w:rsidP="009B166B">
      <w:pPr>
        <w:tabs>
          <w:tab w:val="left" w:pos="709"/>
        </w:tabs>
        <w:spacing w:before="120" w:after="120" w:line="276" w:lineRule="auto"/>
        <w:ind w:firstLine="720"/>
        <w:jc w:val="both"/>
        <w:rPr>
          <w:sz w:val="28"/>
          <w:szCs w:val="28"/>
        </w:rPr>
      </w:pPr>
      <w:r w:rsidRPr="00B17CEE">
        <w:rPr>
          <w:sz w:val="28"/>
          <w:szCs w:val="28"/>
        </w:rPr>
        <w:t xml:space="preserve">Trong tháng </w:t>
      </w:r>
      <w:r w:rsidR="009073C1" w:rsidRPr="00B17CEE">
        <w:rPr>
          <w:sz w:val="28"/>
          <w:szCs w:val="28"/>
        </w:rPr>
        <w:t>0</w:t>
      </w:r>
      <w:r w:rsidR="00395011" w:rsidRPr="00B17CEE">
        <w:rPr>
          <w:sz w:val="28"/>
          <w:szCs w:val="28"/>
        </w:rPr>
        <w:t xml:space="preserve">5 </w:t>
      </w:r>
      <w:r w:rsidR="00025D67">
        <w:rPr>
          <w:sz w:val="28"/>
          <w:szCs w:val="28"/>
        </w:rPr>
        <w:t>năm 2023</w:t>
      </w:r>
      <w:r w:rsidRPr="00B17CEE">
        <w:rPr>
          <w:sz w:val="28"/>
          <w:szCs w:val="28"/>
        </w:rPr>
        <w:t>, Chính phủ và T</w:t>
      </w:r>
      <w:r w:rsidR="0060600E" w:rsidRPr="00B17CEE">
        <w:rPr>
          <w:sz w:val="28"/>
          <w:szCs w:val="28"/>
        </w:rPr>
        <w:t>hủ tướng Chính phủ đã ban hành</w:t>
      </w:r>
      <w:r w:rsidR="00CC7D94" w:rsidRPr="00B17CEE">
        <w:rPr>
          <w:sz w:val="28"/>
          <w:szCs w:val="28"/>
        </w:rPr>
        <w:t xml:space="preserve"> các</w:t>
      </w:r>
      <w:r w:rsidRPr="00B17CEE">
        <w:rPr>
          <w:sz w:val="28"/>
          <w:szCs w:val="28"/>
        </w:rPr>
        <w:t xml:space="preserve"> văn bản quy phạm pháp luật</w:t>
      </w:r>
      <w:r w:rsidR="0060600E" w:rsidRPr="00B17CEE">
        <w:rPr>
          <w:sz w:val="28"/>
          <w:szCs w:val="28"/>
        </w:rPr>
        <w:t xml:space="preserve"> như sau</w:t>
      </w:r>
      <w:r w:rsidRPr="00B17CEE">
        <w:rPr>
          <w:sz w:val="28"/>
          <w:szCs w:val="28"/>
        </w:rPr>
        <w:t>:</w:t>
      </w:r>
    </w:p>
    <w:p w14:paraId="1425727F" w14:textId="77777777" w:rsidR="00140501" w:rsidRPr="00B17CEE" w:rsidRDefault="00223D23" w:rsidP="009B166B">
      <w:pPr>
        <w:tabs>
          <w:tab w:val="left" w:pos="709"/>
        </w:tabs>
        <w:spacing w:before="120" w:after="120" w:line="276" w:lineRule="auto"/>
        <w:ind w:firstLine="720"/>
        <w:jc w:val="both"/>
        <w:rPr>
          <w:b/>
          <w:sz w:val="28"/>
          <w:szCs w:val="28"/>
        </w:rPr>
      </w:pPr>
      <w:r w:rsidRPr="00B17CEE">
        <w:rPr>
          <w:b/>
          <w:sz w:val="28"/>
          <w:szCs w:val="28"/>
        </w:rPr>
        <w:t>Các Nghị định của Chính phủ:</w:t>
      </w:r>
    </w:p>
    <w:p w14:paraId="6D5B9DA0" w14:textId="0EA0BA7F" w:rsidR="00397D5B" w:rsidRDefault="00223D23" w:rsidP="009B166B">
      <w:pPr>
        <w:tabs>
          <w:tab w:val="left" w:pos="709"/>
        </w:tabs>
        <w:spacing w:before="120" w:after="120" w:line="276" w:lineRule="auto"/>
        <w:ind w:firstLine="720"/>
        <w:jc w:val="both"/>
        <w:rPr>
          <w:sz w:val="28"/>
          <w:szCs w:val="28"/>
        </w:rPr>
      </w:pPr>
      <w:r w:rsidRPr="00B17CEE">
        <w:rPr>
          <w:sz w:val="28"/>
          <w:szCs w:val="28"/>
        </w:rPr>
        <w:t>1. Nghị định số</w:t>
      </w:r>
      <w:r w:rsidR="00C84355" w:rsidRPr="00B17CEE">
        <w:rPr>
          <w:sz w:val="28"/>
          <w:szCs w:val="28"/>
        </w:rPr>
        <w:t xml:space="preserve"> </w:t>
      </w:r>
      <w:r w:rsidR="00025D67">
        <w:rPr>
          <w:sz w:val="28"/>
          <w:szCs w:val="28"/>
        </w:rPr>
        <w:t>20/2023</w:t>
      </w:r>
      <w:r w:rsidR="006D1B40" w:rsidRPr="00B17CEE">
        <w:rPr>
          <w:sz w:val="28"/>
          <w:szCs w:val="28"/>
        </w:rPr>
        <w:t>/NĐ-CP</w:t>
      </w:r>
      <w:r w:rsidR="00304A69" w:rsidRPr="00B17CEE">
        <w:rPr>
          <w:sz w:val="28"/>
          <w:szCs w:val="28"/>
        </w:rPr>
        <w:t xml:space="preserve"> </w:t>
      </w:r>
      <w:r w:rsidR="00C84355" w:rsidRPr="00B17CEE">
        <w:rPr>
          <w:sz w:val="28"/>
          <w:szCs w:val="28"/>
        </w:rPr>
        <w:t xml:space="preserve">ngày </w:t>
      </w:r>
      <w:r w:rsidR="00025D67">
        <w:rPr>
          <w:sz w:val="28"/>
          <w:szCs w:val="28"/>
        </w:rPr>
        <w:t>04</w:t>
      </w:r>
      <w:r w:rsidR="006D1B40" w:rsidRPr="00B17CEE">
        <w:rPr>
          <w:sz w:val="28"/>
          <w:szCs w:val="28"/>
        </w:rPr>
        <w:t xml:space="preserve"> </w:t>
      </w:r>
      <w:r w:rsidR="00C84355" w:rsidRPr="00B17CEE">
        <w:rPr>
          <w:sz w:val="28"/>
          <w:szCs w:val="28"/>
        </w:rPr>
        <w:t xml:space="preserve">tháng </w:t>
      </w:r>
      <w:r w:rsidR="009723DB" w:rsidRPr="00B17CEE">
        <w:rPr>
          <w:sz w:val="28"/>
          <w:szCs w:val="28"/>
        </w:rPr>
        <w:t>05</w:t>
      </w:r>
      <w:r w:rsidR="00AA62A4" w:rsidRPr="00B17CEE">
        <w:rPr>
          <w:sz w:val="28"/>
          <w:szCs w:val="28"/>
        </w:rPr>
        <w:t xml:space="preserve"> </w:t>
      </w:r>
      <w:r w:rsidR="00C84355" w:rsidRPr="00B17CEE">
        <w:rPr>
          <w:sz w:val="28"/>
          <w:szCs w:val="28"/>
        </w:rPr>
        <w:t>năm 202</w:t>
      </w:r>
      <w:r w:rsidR="00025D67">
        <w:rPr>
          <w:sz w:val="28"/>
          <w:szCs w:val="28"/>
        </w:rPr>
        <w:t>3</w:t>
      </w:r>
      <w:r w:rsidR="00AA62A4" w:rsidRPr="00B17CEE">
        <w:rPr>
          <w:sz w:val="28"/>
          <w:szCs w:val="28"/>
        </w:rPr>
        <w:t xml:space="preserve"> </w:t>
      </w:r>
      <w:r w:rsidR="00C84355" w:rsidRPr="00B17CEE">
        <w:rPr>
          <w:sz w:val="28"/>
          <w:szCs w:val="28"/>
        </w:rPr>
        <w:t>của Chính phủ</w:t>
      </w:r>
      <w:r w:rsidR="00140501" w:rsidRPr="00B17CEE">
        <w:rPr>
          <w:sz w:val="28"/>
          <w:szCs w:val="28"/>
        </w:rPr>
        <w:t xml:space="preserve"> </w:t>
      </w:r>
      <w:r w:rsidR="00025D67" w:rsidRPr="00025D67">
        <w:rPr>
          <w:sz w:val="28"/>
          <w:szCs w:val="28"/>
        </w:rPr>
        <w:t>sửa đổi, bổ sung một số điều của Nghị định số 114/2021/NĐ-CP ngày 16 tháng 12 năm 2021 về quản lý và sử dụng vốn hỗ trợ phát triển chính thức (ODA) và vốn vay ưu đãi của nhà tài trợ nước ngoài;</w:t>
      </w:r>
    </w:p>
    <w:p w14:paraId="3490C2BF" w14:textId="73E342E6" w:rsidR="00025D67" w:rsidRPr="00B17CEE" w:rsidRDefault="005A239A" w:rsidP="009B166B">
      <w:pPr>
        <w:tabs>
          <w:tab w:val="left" w:pos="709"/>
        </w:tabs>
        <w:spacing w:before="120" w:after="120" w:line="276" w:lineRule="auto"/>
        <w:ind w:firstLine="720"/>
        <w:jc w:val="both"/>
        <w:rPr>
          <w:sz w:val="28"/>
          <w:szCs w:val="28"/>
        </w:rPr>
      </w:pPr>
      <w:r>
        <w:rPr>
          <w:sz w:val="28"/>
          <w:szCs w:val="28"/>
        </w:rPr>
        <w:t>2</w:t>
      </w:r>
      <w:r w:rsidR="00025D67">
        <w:rPr>
          <w:sz w:val="28"/>
          <w:szCs w:val="28"/>
        </w:rPr>
        <w:t>.</w:t>
      </w:r>
      <w:r w:rsidR="00025D67" w:rsidRPr="00025D67">
        <w:rPr>
          <w:sz w:val="28"/>
          <w:szCs w:val="28"/>
        </w:rPr>
        <w:t xml:space="preserve"> </w:t>
      </w:r>
      <w:r w:rsidR="00025D67" w:rsidRPr="00B17CEE">
        <w:rPr>
          <w:sz w:val="28"/>
          <w:szCs w:val="28"/>
        </w:rPr>
        <w:t xml:space="preserve">Nghị định số </w:t>
      </w:r>
      <w:r w:rsidR="00025D67">
        <w:rPr>
          <w:sz w:val="28"/>
          <w:szCs w:val="28"/>
        </w:rPr>
        <w:t>22/2023</w:t>
      </w:r>
      <w:r w:rsidR="00025D67" w:rsidRPr="00B17CEE">
        <w:rPr>
          <w:sz w:val="28"/>
          <w:szCs w:val="28"/>
        </w:rPr>
        <w:t xml:space="preserve">/NĐ-CP ngày </w:t>
      </w:r>
      <w:r w:rsidR="00025D67">
        <w:rPr>
          <w:sz w:val="28"/>
          <w:szCs w:val="28"/>
        </w:rPr>
        <w:t>12</w:t>
      </w:r>
      <w:r w:rsidR="00025D67" w:rsidRPr="00B17CEE">
        <w:rPr>
          <w:sz w:val="28"/>
          <w:szCs w:val="28"/>
        </w:rPr>
        <w:t xml:space="preserve"> tháng 05 năm 202</w:t>
      </w:r>
      <w:r w:rsidR="00025D67">
        <w:rPr>
          <w:sz w:val="28"/>
          <w:szCs w:val="28"/>
        </w:rPr>
        <w:t>3</w:t>
      </w:r>
      <w:r w:rsidR="00025D67" w:rsidRPr="00B17CEE">
        <w:rPr>
          <w:sz w:val="28"/>
          <w:szCs w:val="28"/>
        </w:rPr>
        <w:t xml:space="preserve"> của Chính phủ </w:t>
      </w:r>
      <w:r w:rsidR="00025D67">
        <w:rPr>
          <w:sz w:val="28"/>
          <w:szCs w:val="28"/>
        </w:rPr>
        <w:t>s</w:t>
      </w:r>
      <w:r w:rsidR="00025D67" w:rsidRPr="00025D67">
        <w:rPr>
          <w:sz w:val="28"/>
          <w:szCs w:val="28"/>
        </w:rPr>
        <w:t>ửa đổi, bổ sung một số điều của các Nghị định liên quan đến hoạt động kinh doanh trong lĩnh vực tài nguyên và môi trường;</w:t>
      </w:r>
    </w:p>
    <w:p w14:paraId="0239BCAE" w14:textId="09A29828" w:rsidR="00025D67" w:rsidRPr="00B17CEE" w:rsidRDefault="005A239A" w:rsidP="009B166B">
      <w:pPr>
        <w:tabs>
          <w:tab w:val="left" w:pos="709"/>
        </w:tabs>
        <w:spacing w:before="120" w:after="120" w:line="276" w:lineRule="auto"/>
        <w:ind w:firstLine="720"/>
        <w:jc w:val="both"/>
        <w:rPr>
          <w:sz w:val="28"/>
          <w:szCs w:val="28"/>
        </w:rPr>
      </w:pPr>
      <w:r>
        <w:rPr>
          <w:sz w:val="28"/>
          <w:szCs w:val="28"/>
        </w:rPr>
        <w:t>3</w:t>
      </w:r>
      <w:r w:rsidR="00025D67">
        <w:rPr>
          <w:sz w:val="28"/>
          <w:szCs w:val="28"/>
        </w:rPr>
        <w:t>.</w:t>
      </w:r>
      <w:r w:rsidR="00025D67" w:rsidRPr="00025D67">
        <w:rPr>
          <w:sz w:val="28"/>
          <w:szCs w:val="28"/>
        </w:rPr>
        <w:t xml:space="preserve"> </w:t>
      </w:r>
      <w:r w:rsidR="00025D67" w:rsidRPr="00B17CEE">
        <w:rPr>
          <w:sz w:val="28"/>
          <w:szCs w:val="28"/>
        </w:rPr>
        <w:t xml:space="preserve">Nghị định số </w:t>
      </w:r>
      <w:r w:rsidR="00025D67">
        <w:rPr>
          <w:sz w:val="28"/>
          <w:szCs w:val="28"/>
        </w:rPr>
        <w:t>23/2023</w:t>
      </w:r>
      <w:r w:rsidR="00025D67" w:rsidRPr="00B17CEE">
        <w:rPr>
          <w:sz w:val="28"/>
          <w:szCs w:val="28"/>
        </w:rPr>
        <w:t xml:space="preserve">/NĐ-CP ngày </w:t>
      </w:r>
      <w:r w:rsidR="00025D67">
        <w:rPr>
          <w:sz w:val="28"/>
          <w:szCs w:val="28"/>
        </w:rPr>
        <w:t>12</w:t>
      </w:r>
      <w:r w:rsidR="00025D67" w:rsidRPr="00B17CEE">
        <w:rPr>
          <w:sz w:val="28"/>
          <w:szCs w:val="28"/>
        </w:rPr>
        <w:t xml:space="preserve"> tháng 05 năm 202</w:t>
      </w:r>
      <w:r w:rsidR="00025D67">
        <w:rPr>
          <w:sz w:val="28"/>
          <w:szCs w:val="28"/>
        </w:rPr>
        <w:t>3</w:t>
      </w:r>
      <w:r w:rsidR="00025D67" w:rsidRPr="00B17CEE">
        <w:rPr>
          <w:sz w:val="28"/>
          <w:szCs w:val="28"/>
        </w:rPr>
        <w:t xml:space="preserve"> của Chính phủ </w:t>
      </w:r>
      <w:r w:rsidR="00025D67">
        <w:rPr>
          <w:sz w:val="28"/>
          <w:szCs w:val="28"/>
        </w:rPr>
        <w:t>s</w:t>
      </w:r>
      <w:r w:rsidR="00025D67" w:rsidRPr="00025D67">
        <w:rPr>
          <w:sz w:val="28"/>
          <w:szCs w:val="28"/>
        </w:rPr>
        <w:t>ửa đổi, bổ sung một số điều của Nghị định số 89/2016/NĐ-CP ngày 01 tháng 7 năm 2016 của Chính phủ quy định điều kiện đối với hoạt động đại lý đổi ngoại tệ, hoạt động cung ứng dịch vụ nhận và chi, trả ngoại tệ của tổ chức kinh tế và Nghị định số 88/2019/NĐ-CP ngày 14 tháng 11 năm 2019 của Chính phủ quy định về xử phạt vi phạm hành chính trong lĩnh vực tiền tệ và ngân hàng;</w:t>
      </w:r>
    </w:p>
    <w:p w14:paraId="1F14135D" w14:textId="3A6A1D4C" w:rsidR="00025D67" w:rsidRDefault="005A239A" w:rsidP="009B166B">
      <w:pPr>
        <w:tabs>
          <w:tab w:val="left" w:pos="709"/>
        </w:tabs>
        <w:spacing w:before="120" w:after="120" w:line="276" w:lineRule="auto"/>
        <w:ind w:firstLine="720"/>
        <w:jc w:val="both"/>
        <w:rPr>
          <w:sz w:val="28"/>
          <w:szCs w:val="28"/>
        </w:rPr>
      </w:pPr>
      <w:r>
        <w:rPr>
          <w:sz w:val="28"/>
          <w:szCs w:val="28"/>
        </w:rPr>
        <w:t>4</w:t>
      </w:r>
      <w:r w:rsidR="00025D67">
        <w:rPr>
          <w:sz w:val="28"/>
          <w:szCs w:val="28"/>
        </w:rPr>
        <w:t>.</w:t>
      </w:r>
      <w:r w:rsidR="00025D67" w:rsidRPr="00025D67">
        <w:rPr>
          <w:sz w:val="28"/>
          <w:szCs w:val="28"/>
        </w:rPr>
        <w:t xml:space="preserve"> </w:t>
      </w:r>
      <w:r w:rsidR="00025D67" w:rsidRPr="00B17CEE">
        <w:rPr>
          <w:sz w:val="28"/>
          <w:szCs w:val="28"/>
        </w:rPr>
        <w:t xml:space="preserve">Nghị định số </w:t>
      </w:r>
      <w:r w:rsidR="00025D67">
        <w:rPr>
          <w:sz w:val="28"/>
          <w:szCs w:val="28"/>
        </w:rPr>
        <w:t>24/2023</w:t>
      </w:r>
      <w:r w:rsidR="00025D67" w:rsidRPr="00B17CEE">
        <w:rPr>
          <w:sz w:val="28"/>
          <w:szCs w:val="28"/>
        </w:rPr>
        <w:t xml:space="preserve">/NĐ-CP ngày </w:t>
      </w:r>
      <w:r w:rsidR="00025D67">
        <w:rPr>
          <w:sz w:val="28"/>
          <w:szCs w:val="28"/>
        </w:rPr>
        <w:t>14</w:t>
      </w:r>
      <w:r w:rsidR="00025D67" w:rsidRPr="00B17CEE">
        <w:rPr>
          <w:sz w:val="28"/>
          <w:szCs w:val="28"/>
        </w:rPr>
        <w:t xml:space="preserve"> tháng 05 năm 202</w:t>
      </w:r>
      <w:r w:rsidR="00025D67">
        <w:rPr>
          <w:sz w:val="28"/>
          <w:szCs w:val="28"/>
        </w:rPr>
        <w:t>3</w:t>
      </w:r>
      <w:r w:rsidR="00025D67" w:rsidRPr="00B17CEE">
        <w:rPr>
          <w:sz w:val="28"/>
          <w:szCs w:val="28"/>
        </w:rPr>
        <w:t xml:space="preserve"> của Chính phủ </w:t>
      </w:r>
      <w:r w:rsidR="00025D67" w:rsidRPr="00025D67">
        <w:rPr>
          <w:sz w:val="28"/>
          <w:szCs w:val="28"/>
        </w:rPr>
        <w:t>quy định mức lương sơ sở đối với cán bộ, công chức, viên chức và lực lượng vũ trang;</w:t>
      </w:r>
    </w:p>
    <w:p w14:paraId="445DA004" w14:textId="2AACD2D4" w:rsidR="00025D67" w:rsidRPr="00B17CEE" w:rsidRDefault="005A239A" w:rsidP="009B166B">
      <w:pPr>
        <w:tabs>
          <w:tab w:val="left" w:pos="709"/>
        </w:tabs>
        <w:spacing w:before="120" w:after="120" w:line="276" w:lineRule="auto"/>
        <w:ind w:firstLine="720"/>
        <w:jc w:val="both"/>
        <w:rPr>
          <w:sz w:val="28"/>
          <w:szCs w:val="28"/>
        </w:rPr>
      </w:pPr>
      <w:r>
        <w:rPr>
          <w:sz w:val="28"/>
          <w:szCs w:val="28"/>
        </w:rPr>
        <w:t>5</w:t>
      </w:r>
      <w:r w:rsidR="00025D67">
        <w:rPr>
          <w:sz w:val="28"/>
          <w:szCs w:val="28"/>
        </w:rPr>
        <w:t xml:space="preserve">. </w:t>
      </w:r>
      <w:r w:rsidR="00025D67" w:rsidRPr="00B17CEE">
        <w:rPr>
          <w:sz w:val="28"/>
          <w:szCs w:val="28"/>
        </w:rPr>
        <w:t xml:space="preserve">Nghị định số </w:t>
      </w:r>
      <w:r w:rsidR="00025D67">
        <w:rPr>
          <w:sz w:val="28"/>
          <w:szCs w:val="28"/>
        </w:rPr>
        <w:t>25/2023</w:t>
      </w:r>
      <w:r w:rsidR="00025D67" w:rsidRPr="00B17CEE">
        <w:rPr>
          <w:sz w:val="28"/>
          <w:szCs w:val="28"/>
        </w:rPr>
        <w:t xml:space="preserve">/NĐ-CP ngày </w:t>
      </w:r>
      <w:r w:rsidR="00025D67">
        <w:rPr>
          <w:sz w:val="28"/>
          <w:szCs w:val="28"/>
        </w:rPr>
        <w:t>19</w:t>
      </w:r>
      <w:r w:rsidR="00025D67" w:rsidRPr="00B17CEE">
        <w:rPr>
          <w:sz w:val="28"/>
          <w:szCs w:val="28"/>
        </w:rPr>
        <w:t xml:space="preserve"> tháng 05 năm 202</w:t>
      </w:r>
      <w:r w:rsidR="00025D67">
        <w:rPr>
          <w:sz w:val="28"/>
          <w:szCs w:val="28"/>
        </w:rPr>
        <w:t>3</w:t>
      </w:r>
      <w:r w:rsidR="00025D67" w:rsidRPr="00B17CEE">
        <w:rPr>
          <w:sz w:val="28"/>
          <w:szCs w:val="28"/>
        </w:rPr>
        <w:t xml:space="preserve"> của Chính phủ </w:t>
      </w:r>
      <w:r w:rsidR="00025D67">
        <w:rPr>
          <w:sz w:val="28"/>
          <w:szCs w:val="28"/>
        </w:rPr>
        <w:t>s</w:t>
      </w:r>
      <w:r w:rsidR="00025D67" w:rsidRPr="00025D67">
        <w:rPr>
          <w:sz w:val="28"/>
          <w:szCs w:val="28"/>
        </w:rPr>
        <w:t>ửa đổi, bổ sung một số điều của Nghị định số 32/2014/NĐ-CP ngày 22 tháng 4 năm 2014 về quả</w:t>
      </w:r>
      <w:bookmarkStart w:id="0" w:name="_GoBack"/>
      <w:bookmarkEnd w:id="0"/>
      <w:r w:rsidR="00025D67" w:rsidRPr="00025D67">
        <w:rPr>
          <w:sz w:val="28"/>
          <w:szCs w:val="28"/>
        </w:rPr>
        <w:t>n lý, khai thác và b</w:t>
      </w:r>
      <w:r w:rsidR="009B166B">
        <w:rPr>
          <w:sz w:val="28"/>
          <w:szCs w:val="28"/>
        </w:rPr>
        <w:t>ảo trì công trình đường cao tốc.</w:t>
      </w:r>
    </w:p>
    <w:p w14:paraId="2F48DABE" w14:textId="79A66C5B" w:rsidR="00A45C45" w:rsidRDefault="00A45C45" w:rsidP="009B166B">
      <w:pPr>
        <w:tabs>
          <w:tab w:val="left" w:pos="709"/>
        </w:tabs>
        <w:spacing w:before="120" w:after="120"/>
        <w:ind w:firstLine="720"/>
        <w:jc w:val="both"/>
        <w:rPr>
          <w:b/>
          <w:sz w:val="28"/>
          <w:szCs w:val="28"/>
        </w:rPr>
      </w:pPr>
      <w:r w:rsidRPr="00B17CEE">
        <w:rPr>
          <w:b/>
          <w:sz w:val="28"/>
          <w:szCs w:val="28"/>
        </w:rPr>
        <w:lastRenderedPageBreak/>
        <w:t>II. HIỆU LỰC THI HÀNH, SỰ CẦN THIẾT, MỤC ĐÍCH BAN</w:t>
      </w:r>
      <w:r w:rsidRPr="00B17CEE">
        <w:rPr>
          <w:b/>
          <w:sz w:val="28"/>
          <w:szCs w:val="28"/>
          <w:lang w:val="vi-VN"/>
        </w:rPr>
        <w:t xml:space="preserve"> HÀNH VÀ NỘI DUNG CHỦ YẾU CỦA CÁC</w:t>
      </w:r>
      <w:r w:rsidR="005F628D" w:rsidRPr="00B17CEE">
        <w:rPr>
          <w:b/>
          <w:sz w:val="28"/>
          <w:szCs w:val="28"/>
          <w:lang w:val="vi-VN"/>
        </w:rPr>
        <w:t xml:space="preserve"> </w:t>
      </w:r>
      <w:r w:rsidRPr="00B17CEE">
        <w:rPr>
          <w:b/>
          <w:sz w:val="28"/>
          <w:szCs w:val="28"/>
          <w:lang w:val="vi-VN"/>
        </w:rPr>
        <w:t>VĂN BẢN QUY PHẠM PHÁP LUẬT</w:t>
      </w:r>
    </w:p>
    <w:p w14:paraId="0FE5DA85" w14:textId="7DF14BC3" w:rsidR="005A239A" w:rsidRPr="00367197" w:rsidRDefault="005A239A" w:rsidP="009B166B">
      <w:pPr>
        <w:tabs>
          <w:tab w:val="left" w:pos="709"/>
        </w:tabs>
        <w:spacing w:before="120" w:after="120"/>
        <w:ind w:firstLine="720"/>
        <w:jc w:val="both"/>
        <w:rPr>
          <w:b/>
          <w:sz w:val="28"/>
          <w:szCs w:val="28"/>
        </w:rPr>
      </w:pPr>
      <w:r w:rsidRPr="00367197">
        <w:rPr>
          <w:b/>
          <w:sz w:val="28"/>
          <w:szCs w:val="28"/>
        </w:rPr>
        <w:t>1. Nghị định số 20/2023/NĐ-CP ngày 04 tháng 05 năm 2023 của Chính phủ sửa đổi, bổ sung một số điều của Nghị định số 114/2021/NĐ-CP ngày 16 tháng 12 năm 2021 về quản lý và sử dụng vốn hỗ trợ phát triển chính thức (ODA) và vốn vay ưu đãi của nhà tài trợ nước ngoài</w:t>
      </w:r>
    </w:p>
    <w:p w14:paraId="67996AAD" w14:textId="2F7B7F68" w:rsidR="005A239A" w:rsidRPr="00367197" w:rsidRDefault="005A239A" w:rsidP="009B166B">
      <w:pPr>
        <w:shd w:val="clear" w:color="auto" w:fill="FFFFFF"/>
        <w:spacing w:before="120" w:after="120"/>
        <w:ind w:firstLine="720"/>
        <w:jc w:val="both"/>
        <w:rPr>
          <w:sz w:val="28"/>
          <w:szCs w:val="28"/>
        </w:rPr>
      </w:pPr>
      <w:r w:rsidRPr="00367197">
        <w:rPr>
          <w:b/>
          <w:sz w:val="28"/>
          <w:szCs w:val="28"/>
        </w:rPr>
        <w:t>a) Hiệu lực thi hành:</w:t>
      </w:r>
      <w:r w:rsidR="00367197" w:rsidRPr="00367197">
        <w:rPr>
          <w:color w:val="000000"/>
          <w:lang w:val="nl-NL"/>
        </w:rPr>
        <w:t xml:space="preserve"> </w:t>
      </w:r>
      <w:r w:rsidR="00367197" w:rsidRPr="00367197">
        <w:rPr>
          <w:sz w:val="28"/>
          <w:szCs w:val="28"/>
        </w:rPr>
        <w:t>Hiệu lực trở về trước của văn bản quy phạm pháp luật 01 ngày 3 tháng 2022.</w:t>
      </w:r>
    </w:p>
    <w:p w14:paraId="4A2A3DF6" w14:textId="74A5FD4C" w:rsidR="005A239A" w:rsidRDefault="005A239A" w:rsidP="009B166B">
      <w:pPr>
        <w:tabs>
          <w:tab w:val="left" w:pos="709"/>
        </w:tabs>
        <w:spacing w:before="120" w:after="120"/>
        <w:ind w:firstLine="720"/>
        <w:jc w:val="both"/>
        <w:rPr>
          <w:b/>
          <w:sz w:val="28"/>
          <w:szCs w:val="28"/>
        </w:rPr>
      </w:pPr>
      <w:r w:rsidRPr="00367197">
        <w:rPr>
          <w:b/>
          <w:sz w:val="28"/>
          <w:szCs w:val="28"/>
        </w:rPr>
        <w:t>b) Sự cần thiết, mục đích ban hành:</w:t>
      </w:r>
    </w:p>
    <w:p w14:paraId="605C8A13" w14:textId="357FC6F0" w:rsidR="00367197" w:rsidRPr="00367197" w:rsidRDefault="00367197" w:rsidP="009B166B">
      <w:pPr>
        <w:shd w:val="clear" w:color="auto" w:fill="FFFFFF"/>
        <w:spacing w:before="120" w:after="120"/>
        <w:ind w:firstLine="720"/>
        <w:jc w:val="both"/>
        <w:rPr>
          <w:sz w:val="28"/>
          <w:szCs w:val="28"/>
        </w:rPr>
      </w:pPr>
      <w:r w:rsidRPr="00367197">
        <w:rPr>
          <w:sz w:val="28"/>
          <w:szCs w:val="28"/>
        </w:rPr>
        <w:t>Ngày 11/01/2022, Quốc hội đã thông qua Luật số 03/2022/QH15 sửa đổi, bổ sung một số điều của Luật Đầu tư công, Luật Đầu tư theo phương thức đối tác công tư, Luật Đầu tư, Luật Nhà ở, Luật Đấu thầu, Luật Điện lực, Luật Doanh nghiệp, Luật Thuế tiêu thụ đặc biệt và Luật Thi hành án dân sự (sau đây gọi tắt là Luật số 03/2022/QH15 ngày 11/01/2022). Trên cơ sở đó, tại Quyết định số 130/QĐ-TTg ngày 25/01/2022, Thủ tướng Chính phủ giao Bộ Kế hoạch và Đầu tư chủ trì soạn thảo, trình Chính phủ ban hành Nghị định quy định chi tiết khoản 1 Điều 1 và khoản 1 Điều 5 Luật số 03/2022/QH15 ngày 11/01/2022.</w:t>
      </w:r>
    </w:p>
    <w:p w14:paraId="4ABAA057" w14:textId="1EF348B1" w:rsidR="005A239A" w:rsidRDefault="005A239A" w:rsidP="009B166B">
      <w:pPr>
        <w:tabs>
          <w:tab w:val="left" w:pos="709"/>
        </w:tabs>
        <w:spacing w:before="120" w:after="120"/>
        <w:ind w:firstLine="720"/>
        <w:jc w:val="both"/>
        <w:rPr>
          <w:b/>
          <w:sz w:val="28"/>
          <w:szCs w:val="28"/>
        </w:rPr>
      </w:pPr>
      <w:r w:rsidRPr="00367197">
        <w:rPr>
          <w:b/>
          <w:sz w:val="28"/>
          <w:szCs w:val="28"/>
        </w:rPr>
        <w:t>c) Nội dung chủ yếu:</w:t>
      </w:r>
    </w:p>
    <w:p w14:paraId="0BE81F6A" w14:textId="77777777" w:rsidR="00367197" w:rsidRPr="00367197" w:rsidRDefault="00367197" w:rsidP="009B166B">
      <w:pPr>
        <w:shd w:val="clear" w:color="auto" w:fill="FFFFFF"/>
        <w:spacing w:before="120" w:after="120"/>
        <w:ind w:firstLine="720"/>
        <w:jc w:val="both"/>
        <w:rPr>
          <w:sz w:val="28"/>
          <w:szCs w:val="28"/>
        </w:rPr>
      </w:pPr>
      <w:r w:rsidRPr="00367197">
        <w:rPr>
          <w:sz w:val="28"/>
          <w:szCs w:val="28"/>
        </w:rPr>
        <w:t>Nghị định gồm 03 Điều bao gồm các nội dung chính như sau:</w:t>
      </w:r>
    </w:p>
    <w:p w14:paraId="6309CBDF" w14:textId="77777777" w:rsidR="00367197" w:rsidRPr="00367197" w:rsidRDefault="00367197" w:rsidP="009B166B">
      <w:pPr>
        <w:widowControl w:val="0"/>
        <w:spacing w:before="120" w:after="120"/>
        <w:ind w:firstLine="720"/>
        <w:jc w:val="both"/>
        <w:rPr>
          <w:sz w:val="28"/>
          <w:szCs w:val="28"/>
        </w:rPr>
      </w:pPr>
      <w:r w:rsidRPr="00367197">
        <w:rPr>
          <w:sz w:val="28"/>
          <w:szCs w:val="28"/>
        </w:rPr>
        <w:t>- Điều 1: Sửa đổi , bổ sung một số điều của Nghị định số 114/2021/NĐ-CP ngày 16 tháng 12 năm 2021 về quản lý và sử dụng vốn hỗ trợ phát triển chính thức (ODA) và vốn vay ưu đãi của nhà tài trợ nước ngoài.</w:t>
      </w:r>
    </w:p>
    <w:p w14:paraId="09DF03DB" w14:textId="77777777" w:rsidR="00367197" w:rsidRPr="00367197" w:rsidRDefault="00367197" w:rsidP="009B166B">
      <w:pPr>
        <w:spacing w:before="120" w:after="120"/>
        <w:ind w:firstLine="720"/>
        <w:jc w:val="both"/>
        <w:rPr>
          <w:sz w:val="28"/>
          <w:szCs w:val="28"/>
        </w:rPr>
      </w:pPr>
      <w:r w:rsidRPr="00367197">
        <w:rPr>
          <w:sz w:val="28"/>
          <w:szCs w:val="28"/>
        </w:rPr>
        <w:t>Các quy định mới so với Nghị định số 114/2021/NĐ-CP bao gồm:</w:t>
      </w:r>
    </w:p>
    <w:p w14:paraId="4BA393DE" w14:textId="77777777" w:rsidR="00367197" w:rsidRPr="00367197" w:rsidRDefault="00367197" w:rsidP="009B166B">
      <w:pPr>
        <w:spacing w:before="120" w:after="120"/>
        <w:ind w:firstLine="720"/>
        <w:jc w:val="both"/>
        <w:rPr>
          <w:sz w:val="28"/>
          <w:szCs w:val="28"/>
        </w:rPr>
      </w:pPr>
      <w:r w:rsidRPr="00367197">
        <w:rPr>
          <w:sz w:val="28"/>
          <w:szCs w:val="28"/>
        </w:rPr>
        <w:t>+ Điều chỉnh thẩm quyền quyết định chủ trương đầu tư dự án đầu tư nhóm B, dự án đầu tư nhóm C, dự án hỗ trợ kỹ thuật sử dụng vốn ODA, vốn vay ưu đãi của nhà tài trợ nước ngoài để chuẩn bị dự án đầu tư của Thủ tướng Chính phủ, người đứng đầu Bộ, cơ quan trung ương, Hội đồng nhân dân cấp tỉnh.</w:t>
      </w:r>
    </w:p>
    <w:p w14:paraId="5D6C8509" w14:textId="77777777" w:rsidR="00367197" w:rsidRPr="00367197" w:rsidRDefault="00367197" w:rsidP="009B166B">
      <w:pPr>
        <w:spacing w:before="120" w:after="120"/>
        <w:ind w:firstLine="720"/>
        <w:jc w:val="both"/>
        <w:rPr>
          <w:sz w:val="28"/>
          <w:szCs w:val="28"/>
        </w:rPr>
      </w:pPr>
      <w:r w:rsidRPr="00367197">
        <w:rPr>
          <w:sz w:val="28"/>
          <w:szCs w:val="28"/>
        </w:rPr>
        <w:t xml:space="preserve">+ Trình tự, thủ tục phê duyệt chủ trương đầu tư dự án đầu tư nhóm B, nhóm C, phê duyệt văn kiện dự án hỗ trợ kỹ thuật sử dụng vốn ODA, vốn vay ưu đãi của nhà tài trợ nước ngoài. </w:t>
      </w:r>
    </w:p>
    <w:p w14:paraId="27389EDC" w14:textId="77777777" w:rsidR="00367197" w:rsidRPr="00367197" w:rsidRDefault="00367197" w:rsidP="009B166B">
      <w:pPr>
        <w:spacing w:before="120" w:after="120"/>
        <w:ind w:firstLine="720"/>
        <w:jc w:val="both"/>
        <w:rPr>
          <w:sz w:val="28"/>
          <w:szCs w:val="28"/>
        </w:rPr>
      </w:pPr>
      <w:r w:rsidRPr="00367197">
        <w:rPr>
          <w:sz w:val="28"/>
          <w:szCs w:val="28"/>
        </w:rPr>
        <w:t>+ Bổ sung quy định về điều chỉnh Đề xuất chương trình, dự án.</w:t>
      </w:r>
    </w:p>
    <w:p w14:paraId="423329AD" w14:textId="77777777" w:rsidR="00367197" w:rsidRPr="00367197" w:rsidRDefault="00367197" w:rsidP="009B166B">
      <w:pPr>
        <w:spacing w:before="120" w:after="120"/>
        <w:ind w:firstLine="720"/>
        <w:jc w:val="both"/>
        <w:rPr>
          <w:spacing w:val="-8"/>
          <w:sz w:val="28"/>
          <w:szCs w:val="28"/>
        </w:rPr>
      </w:pPr>
      <w:r w:rsidRPr="00367197">
        <w:rPr>
          <w:spacing w:val="-8"/>
          <w:sz w:val="28"/>
          <w:szCs w:val="28"/>
        </w:rPr>
        <w:t>+ Điều chỉnh nội dung quy định liên quan đến các hành động thực hiện trước.</w:t>
      </w:r>
    </w:p>
    <w:p w14:paraId="3FD29DD3" w14:textId="77777777" w:rsidR="00367197" w:rsidRPr="00367197" w:rsidRDefault="00367197" w:rsidP="009B166B">
      <w:pPr>
        <w:spacing w:before="120" w:after="120"/>
        <w:ind w:firstLine="720"/>
        <w:jc w:val="both"/>
        <w:rPr>
          <w:sz w:val="28"/>
          <w:szCs w:val="28"/>
        </w:rPr>
      </w:pPr>
      <w:r w:rsidRPr="00367197">
        <w:rPr>
          <w:sz w:val="28"/>
          <w:szCs w:val="28"/>
        </w:rPr>
        <w:t>+ Điều chỉnh quy trình sử dụng vốn dư.</w:t>
      </w:r>
    </w:p>
    <w:p w14:paraId="0DFD888A" w14:textId="77777777" w:rsidR="00367197" w:rsidRPr="00367197" w:rsidRDefault="00367197" w:rsidP="009B166B">
      <w:pPr>
        <w:spacing w:before="120" w:after="120"/>
        <w:ind w:firstLine="720"/>
        <w:jc w:val="both"/>
        <w:rPr>
          <w:sz w:val="28"/>
          <w:szCs w:val="28"/>
        </w:rPr>
      </w:pPr>
      <w:r w:rsidRPr="00367197">
        <w:rPr>
          <w:sz w:val="28"/>
          <w:szCs w:val="28"/>
        </w:rPr>
        <w:t>+ Điều chỉnh Đề xuất chương trình, dự án.</w:t>
      </w:r>
    </w:p>
    <w:p w14:paraId="526BC44A" w14:textId="77777777" w:rsidR="00367197" w:rsidRPr="00367197" w:rsidRDefault="00367197" w:rsidP="009B166B">
      <w:pPr>
        <w:spacing w:before="120" w:after="120"/>
        <w:ind w:firstLine="720"/>
        <w:jc w:val="both"/>
        <w:rPr>
          <w:sz w:val="28"/>
          <w:szCs w:val="28"/>
        </w:rPr>
      </w:pPr>
      <w:r w:rsidRPr="00367197">
        <w:rPr>
          <w:sz w:val="28"/>
          <w:szCs w:val="28"/>
        </w:rPr>
        <w:t>- Điều 2: Bãi bỏ, thay thế một số điều khoản, phụ lục của Nghị định số 114/2021/NĐ-CP, cụ thể bao gồm:</w:t>
      </w:r>
    </w:p>
    <w:p w14:paraId="0B562088" w14:textId="77777777" w:rsidR="00367197" w:rsidRPr="00367197" w:rsidRDefault="00367197" w:rsidP="009B166B">
      <w:pPr>
        <w:spacing w:before="120" w:after="120"/>
        <w:ind w:firstLine="720"/>
        <w:jc w:val="both"/>
        <w:rPr>
          <w:sz w:val="28"/>
          <w:szCs w:val="28"/>
        </w:rPr>
      </w:pPr>
      <w:r w:rsidRPr="00367197">
        <w:rPr>
          <w:sz w:val="28"/>
          <w:szCs w:val="28"/>
        </w:rPr>
        <w:t>+ Bãi bỏ: Điểm c khoản 2 Điều 12; khoản 3 Điều 12; khoản 5 Điều 14; khoản 10 Điều 18, khoản 2 Điều 98.</w:t>
      </w:r>
    </w:p>
    <w:p w14:paraId="022AA620" w14:textId="77777777" w:rsidR="00367197" w:rsidRPr="00367197" w:rsidRDefault="00367197" w:rsidP="009B166B">
      <w:pPr>
        <w:spacing w:before="120" w:after="120"/>
        <w:ind w:firstLine="720"/>
        <w:jc w:val="both"/>
        <w:rPr>
          <w:sz w:val="28"/>
          <w:szCs w:val="28"/>
        </w:rPr>
      </w:pPr>
      <w:r w:rsidRPr="00367197">
        <w:rPr>
          <w:sz w:val="28"/>
          <w:szCs w:val="28"/>
        </w:rPr>
        <w:lastRenderedPageBreak/>
        <w:t>+ Thay thế: Phụ lục II.</w:t>
      </w:r>
    </w:p>
    <w:p w14:paraId="376A811E" w14:textId="62DFB312" w:rsidR="00367197" w:rsidRPr="00367197" w:rsidRDefault="00367197" w:rsidP="009B166B">
      <w:pPr>
        <w:spacing w:before="120" w:after="120"/>
        <w:ind w:firstLine="720"/>
        <w:jc w:val="both"/>
        <w:rPr>
          <w:sz w:val="28"/>
          <w:szCs w:val="28"/>
        </w:rPr>
      </w:pPr>
      <w:r w:rsidRPr="00367197">
        <w:rPr>
          <w:sz w:val="28"/>
          <w:szCs w:val="28"/>
        </w:rPr>
        <w:t>- Điều 3: Điều khoản chuyển tiếp.</w:t>
      </w:r>
    </w:p>
    <w:p w14:paraId="19B27B10" w14:textId="0B3461DF" w:rsidR="005A239A" w:rsidRPr="00367197" w:rsidRDefault="005A239A" w:rsidP="009B166B">
      <w:pPr>
        <w:tabs>
          <w:tab w:val="left" w:pos="709"/>
        </w:tabs>
        <w:spacing w:before="120" w:after="120"/>
        <w:ind w:firstLine="720"/>
        <w:jc w:val="both"/>
        <w:rPr>
          <w:b/>
          <w:sz w:val="28"/>
          <w:szCs w:val="28"/>
        </w:rPr>
      </w:pPr>
      <w:r w:rsidRPr="00367197">
        <w:rPr>
          <w:b/>
          <w:sz w:val="28"/>
          <w:szCs w:val="28"/>
        </w:rPr>
        <w:t>2. Nghị định số 22/2023/NĐ-CP ngày 12 tháng 05 năm 2023 của Chính phủ sửa đổi, bổ sung một số điều của các Nghị định liên quan đến hoạt động kinh doanh trong lĩnh vực tài nguyên và môi trường</w:t>
      </w:r>
    </w:p>
    <w:p w14:paraId="665F0529" w14:textId="11C41EB2" w:rsidR="00367197" w:rsidRPr="00367197" w:rsidRDefault="00367197" w:rsidP="009B166B">
      <w:pPr>
        <w:tabs>
          <w:tab w:val="left" w:pos="709"/>
        </w:tabs>
        <w:spacing w:before="120" w:after="120"/>
        <w:ind w:firstLine="720"/>
        <w:jc w:val="both"/>
        <w:rPr>
          <w:b/>
          <w:sz w:val="28"/>
          <w:szCs w:val="28"/>
        </w:rPr>
      </w:pPr>
      <w:r w:rsidRPr="00367197">
        <w:rPr>
          <w:b/>
          <w:sz w:val="28"/>
          <w:szCs w:val="28"/>
        </w:rPr>
        <w:t>a) Hiệu lực thi hành:</w:t>
      </w:r>
      <w:r w:rsidRPr="00367197">
        <w:rPr>
          <w:rFonts w:ascii="TimesNewRomanPSMT" w:hAnsi="TimesNewRomanPSMT"/>
          <w:color w:val="000000"/>
          <w:sz w:val="28"/>
          <w:szCs w:val="28"/>
        </w:rPr>
        <w:t xml:space="preserve"> </w:t>
      </w:r>
      <w:r>
        <w:rPr>
          <w:rFonts w:ascii="TimesNewRomanPSMT" w:hAnsi="TimesNewRomanPSMT"/>
          <w:color w:val="000000"/>
          <w:sz w:val="28"/>
          <w:szCs w:val="28"/>
        </w:rPr>
        <w:t>Nghị định có hiệu lực thi hành từ ngày 12 tháng 5 năm 2023.</w:t>
      </w:r>
    </w:p>
    <w:p w14:paraId="0BB84FF9" w14:textId="72440BEE" w:rsidR="00367197" w:rsidRDefault="00367197" w:rsidP="009B166B">
      <w:pPr>
        <w:tabs>
          <w:tab w:val="left" w:pos="709"/>
        </w:tabs>
        <w:spacing w:before="120" w:after="120"/>
        <w:ind w:firstLine="720"/>
        <w:jc w:val="both"/>
        <w:rPr>
          <w:b/>
          <w:sz w:val="28"/>
          <w:szCs w:val="28"/>
        </w:rPr>
      </w:pPr>
      <w:r w:rsidRPr="00367197">
        <w:rPr>
          <w:b/>
          <w:sz w:val="28"/>
          <w:szCs w:val="28"/>
        </w:rPr>
        <w:t>b) Sự cần thiết, mục đích ban hành:</w:t>
      </w:r>
    </w:p>
    <w:p w14:paraId="1EFBD0CC" w14:textId="2F892066" w:rsidR="00367197" w:rsidRPr="00D22457" w:rsidRDefault="00D22457" w:rsidP="009B166B">
      <w:pPr>
        <w:tabs>
          <w:tab w:val="left" w:pos="709"/>
        </w:tabs>
        <w:spacing w:before="120" w:after="120"/>
        <w:ind w:firstLine="720"/>
        <w:jc w:val="both"/>
        <w:rPr>
          <w:rFonts w:ascii="TimesNewRomanPS-BoldItalicMT" w:hAnsi="TimesNewRomanPS-BoldItalicMT"/>
          <w:color w:val="000000"/>
          <w:sz w:val="28"/>
          <w:szCs w:val="28"/>
        </w:rPr>
      </w:pPr>
      <w:r w:rsidRPr="00D22457">
        <w:rPr>
          <w:rFonts w:ascii="TimesNewRomanPS-BoldItalicMT" w:hAnsi="TimesNewRomanPS-BoldItalicMT"/>
          <w:bCs/>
          <w:i/>
          <w:iCs/>
          <w:color w:val="000000"/>
          <w:sz w:val="28"/>
          <w:szCs w:val="28"/>
        </w:rPr>
        <w:t xml:space="preserve">- </w:t>
      </w:r>
      <w:r w:rsidR="00367197" w:rsidRPr="00D22457">
        <w:rPr>
          <w:rFonts w:ascii="TimesNewRomanPS-BoldItalicMT" w:hAnsi="TimesNewRomanPS-BoldItalicMT"/>
          <w:bCs/>
          <w:i/>
          <w:iCs/>
          <w:color w:val="000000"/>
          <w:sz w:val="28"/>
          <w:szCs w:val="28"/>
        </w:rPr>
        <w:t>Căn cứ chính trị, pháp lý</w:t>
      </w:r>
    </w:p>
    <w:p w14:paraId="604F3C2B" w14:textId="70A05A1F" w:rsidR="00367197" w:rsidRDefault="00D22457" w:rsidP="009B166B">
      <w:pPr>
        <w:tabs>
          <w:tab w:val="left" w:pos="709"/>
        </w:tabs>
        <w:spacing w:before="120" w:after="120"/>
        <w:ind w:firstLine="720"/>
        <w:jc w:val="both"/>
        <w:rPr>
          <w:rFonts w:ascii="TimesNewRomanPS-BoldItalicMT" w:hAnsi="TimesNewRomanPS-BoldItalicMT"/>
          <w:color w:val="000000"/>
          <w:sz w:val="28"/>
          <w:szCs w:val="28"/>
        </w:rPr>
      </w:pPr>
      <w:r>
        <w:rPr>
          <w:rFonts w:ascii="TimesNewRomanPS-BoldItalicMT" w:hAnsi="TimesNewRomanPS-BoldItalicMT"/>
          <w:color w:val="000000"/>
          <w:sz w:val="28"/>
          <w:szCs w:val="28"/>
        </w:rPr>
        <w:t>+</w:t>
      </w:r>
      <w:r w:rsidR="00367197">
        <w:rPr>
          <w:rFonts w:ascii="TimesNewRomanPS-BoldItalicMT" w:hAnsi="TimesNewRomanPS-BoldItalicMT"/>
          <w:color w:val="000000"/>
          <w:sz w:val="28"/>
          <w:szCs w:val="28"/>
        </w:rPr>
        <w:t xml:space="preserve"> Nghị quyết số 85/NQ-CP ngày 09 tháng 7 năm 2022 của Chính phủ ban</w:t>
      </w:r>
      <w:r w:rsidR="00367197">
        <w:rPr>
          <w:rFonts w:ascii="TimesNewRomanPS-BoldItalicMT" w:hAnsi="TimesNewRomanPS-BoldItalicMT"/>
          <w:color w:val="000000"/>
          <w:sz w:val="28"/>
          <w:szCs w:val="28"/>
        </w:rPr>
        <w:br/>
        <w:t>hành Chương trình cắt giảm, đơn giản hóa quy định liên quan đến hoạt động</w:t>
      </w:r>
      <w:r w:rsidR="00367197">
        <w:rPr>
          <w:rFonts w:ascii="TimesNewRomanPS-BoldItalicMT" w:hAnsi="TimesNewRomanPS-BoldItalicMT"/>
          <w:color w:val="000000"/>
          <w:sz w:val="28"/>
          <w:szCs w:val="28"/>
        </w:rPr>
        <w:br/>
        <w:t>kinh doanh giai đoạn 2020 - 2025.</w:t>
      </w:r>
    </w:p>
    <w:p w14:paraId="2BDA5FFE" w14:textId="0558823D" w:rsidR="00367197" w:rsidRDefault="00D22457" w:rsidP="009B166B">
      <w:pPr>
        <w:tabs>
          <w:tab w:val="left" w:pos="709"/>
        </w:tabs>
        <w:spacing w:before="120" w:after="120"/>
        <w:ind w:firstLine="720"/>
        <w:jc w:val="both"/>
        <w:rPr>
          <w:rFonts w:ascii="TimesNewRomanPSMT" w:hAnsi="TimesNewRomanPSMT"/>
          <w:color w:val="000000"/>
          <w:sz w:val="28"/>
          <w:szCs w:val="28"/>
        </w:rPr>
      </w:pPr>
      <w:r>
        <w:rPr>
          <w:rFonts w:ascii="TimesNewRomanPS-BoldItalicMT" w:hAnsi="TimesNewRomanPS-BoldItalicMT"/>
          <w:color w:val="000000"/>
          <w:sz w:val="28"/>
          <w:szCs w:val="28"/>
        </w:rPr>
        <w:t>+</w:t>
      </w:r>
      <w:r w:rsidR="00367197">
        <w:rPr>
          <w:rFonts w:ascii="TimesNewRomanPS-BoldItalicMT" w:hAnsi="TimesNewRomanPS-BoldItalicMT"/>
          <w:color w:val="000000"/>
          <w:sz w:val="28"/>
          <w:szCs w:val="28"/>
        </w:rPr>
        <w:t xml:space="preserve"> Quyết định số 721/QĐ-TTg ngày 16 tháng 6 năm 2022 của Thủ tướng</w:t>
      </w:r>
      <w:r w:rsidR="00367197">
        <w:rPr>
          <w:rFonts w:ascii="TimesNewRomanPS-BoldItalicMT" w:hAnsi="TimesNewRomanPS-BoldItalicMT"/>
          <w:color w:val="000000"/>
          <w:sz w:val="28"/>
          <w:szCs w:val="28"/>
        </w:rPr>
        <w:br/>
      </w:r>
      <w:r w:rsidR="00367197">
        <w:rPr>
          <w:rFonts w:ascii="TimesNewRomanPSMT" w:hAnsi="TimesNewRomanPSMT"/>
          <w:color w:val="000000"/>
          <w:sz w:val="28"/>
          <w:szCs w:val="28"/>
        </w:rPr>
        <w:t>Chính phủ về việc phê duyệt phương án cắt giảm, đơn giản hoá quy định liên</w:t>
      </w:r>
      <w:r w:rsidR="00367197">
        <w:rPr>
          <w:rFonts w:ascii="TimesNewRomanPSMT" w:hAnsi="TimesNewRomanPSMT"/>
          <w:color w:val="000000"/>
          <w:sz w:val="28"/>
          <w:szCs w:val="28"/>
        </w:rPr>
        <w:br/>
        <w:t>quan đến hoạt động kinh doanh thuộc phạm vi chức năng quản lý nhà nước của</w:t>
      </w:r>
      <w:r w:rsidR="00367197">
        <w:rPr>
          <w:rFonts w:ascii="TimesNewRomanPSMT" w:hAnsi="TimesNewRomanPSMT"/>
          <w:color w:val="000000"/>
          <w:sz w:val="28"/>
          <w:szCs w:val="28"/>
        </w:rPr>
        <w:br/>
        <w:t>Bộ Tài nguyên và Môi trường và Nghị quyết số 85/NQ-CP ngày 09 tháng 7 năm</w:t>
      </w:r>
      <w:r w:rsidR="00367197">
        <w:rPr>
          <w:rFonts w:ascii="TimesNewRomanPSMT" w:hAnsi="TimesNewRomanPSMT"/>
          <w:color w:val="000000"/>
          <w:sz w:val="28"/>
          <w:szCs w:val="28"/>
        </w:rPr>
        <w:br/>
        <w:t>2022 của Chính phủ về Hội nghị trực tuyến Chính phủ với địa phương và Phiên</w:t>
      </w:r>
      <w:r w:rsidR="00367197">
        <w:rPr>
          <w:rFonts w:ascii="TimesNewRomanPSMT" w:hAnsi="TimesNewRomanPSMT"/>
          <w:color w:val="000000"/>
          <w:sz w:val="28"/>
          <w:szCs w:val="28"/>
        </w:rPr>
        <w:br/>
        <w:t>họp Chính phủ thường kỳ tháng 6 năm 2022</w:t>
      </w:r>
    </w:p>
    <w:p w14:paraId="08B7F617" w14:textId="0BCD42CC" w:rsidR="00367197" w:rsidRPr="00D22457" w:rsidRDefault="00D22457" w:rsidP="009B166B">
      <w:pPr>
        <w:tabs>
          <w:tab w:val="left" w:pos="709"/>
        </w:tabs>
        <w:spacing w:before="120" w:after="120"/>
        <w:ind w:firstLine="720"/>
        <w:jc w:val="both"/>
        <w:rPr>
          <w:rFonts w:ascii="TimesNewRomanPS-BoldItalicMT" w:hAnsi="TimesNewRomanPS-BoldItalicMT"/>
          <w:color w:val="000000"/>
          <w:sz w:val="28"/>
          <w:szCs w:val="28"/>
        </w:rPr>
      </w:pPr>
      <w:r w:rsidRPr="00D22457">
        <w:rPr>
          <w:rFonts w:ascii="TimesNewRomanPS-BoldItalicMT" w:hAnsi="TimesNewRomanPS-BoldItalicMT"/>
          <w:bCs/>
          <w:i/>
          <w:iCs/>
          <w:color w:val="000000"/>
          <w:sz w:val="28"/>
          <w:szCs w:val="28"/>
        </w:rPr>
        <w:t xml:space="preserve">- </w:t>
      </w:r>
      <w:r w:rsidR="00367197" w:rsidRPr="00D22457">
        <w:rPr>
          <w:rFonts w:ascii="TimesNewRomanPS-BoldItalicMT" w:hAnsi="TimesNewRomanPS-BoldItalicMT"/>
          <w:bCs/>
          <w:i/>
          <w:iCs/>
          <w:color w:val="000000"/>
          <w:sz w:val="28"/>
          <w:szCs w:val="28"/>
        </w:rPr>
        <w:t>Căn cứ thực tiễn</w:t>
      </w:r>
    </w:p>
    <w:p w14:paraId="346DC5DF" w14:textId="146898BD" w:rsidR="00367197" w:rsidRDefault="00367197" w:rsidP="009B166B">
      <w:pPr>
        <w:tabs>
          <w:tab w:val="left" w:pos="709"/>
        </w:tabs>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t>Thực hiện mục tiêu lấy người dân, doanh nghiệp làm trung tâm, động lực</w:t>
      </w:r>
      <w:r>
        <w:rPr>
          <w:rFonts w:ascii="TimesNewRomanPSMT" w:hAnsi="TimesNewRomanPSMT"/>
          <w:color w:val="000000"/>
          <w:sz w:val="28"/>
          <w:szCs w:val="28"/>
        </w:rPr>
        <w:br/>
        <w:t>cho phát triển kinh tế - xã hội của đất nước; thúc đẩy, tạo mọi điều kiện thuận lợi</w:t>
      </w:r>
      <w:r>
        <w:rPr>
          <w:rFonts w:ascii="TimesNewRomanPSMT" w:hAnsi="TimesNewRomanPSMT"/>
          <w:color w:val="000000"/>
          <w:sz w:val="28"/>
          <w:szCs w:val="28"/>
        </w:rPr>
        <w:br/>
        <w:t>cho người dân, doanh nghiệp tham gia hoạt động kinh doanh; giảm thời gian và</w:t>
      </w:r>
      <w:r>
        <w:rPr>
          <w:rFonts w:ascii="TimesNewRomanPSMT" w:hAnsi="TimesNewRomanPSMT"/>
          <w:color w:val="000000"/>
          <w:sz w:val="28"/>
          <w:szCs w:val="28"/>
        </w:rPr>
        <w:br/>
        <w:t>chi phí trong việc thực hiện các quy định liên quan đến hoạt động đầu tư kinh</w:t>
      </w:r>
      <w:r>
        <w:rPr>
          <w:rFonts w:ascii="TimesNewRomanPSMT" w:hAnsi="TimesNewRomanPSMT"/>
          <w:color w:val="000000"/>
          <w:sz w:val="28"/>
          <w:szCs w:val="28"/>
        </w:rPr>
        <w:br/>
        <w:t>doanh thì việc cắt giảm, đơn giản hóa những quy định không cần thiết, không</w:t>
      </w:r>
      <w:r>
        <w:rPr>
          <w:rFonts w:ascii="TimesNewRomanPSMT" w:hAnsi="TimesNewRomanPSMT"/>
          <w:color w:val="000000"/>
          <w:sz w:val="28"/>
          <w:szCs w:val="28"/>
        </w:rPr>
        <w:br/>
        <w:t>hợp lý, không hợp pháp, là rào cản, gây khó khăn cho hoạt động kinh doanh của</w:t>
      </w:r>
      <w:r>
        <w:rPr>
          <w:rFonts w:ascii="TimesNewRomanPSMT" w:hAnsi="TimesNewRomanPSMT"/>
          <w:color w:val="000000"/>
          <w:sz w:val="28"/>
          <w:szCs w:val="28"/>
        </w:rPr>
        <w:br/>
        <w:t>người dân, doanh nghiệp trong các văn bản quy phạm pháp luật hiện hành là cần</w:t>
      </w:r>
      <w:r>
        <w:rPr>
          <w:rFonts w:ascii="TimesNewRomanPSMT" w:hAnsi="TimesNewRomanPSMT"/>
          <w:color w:val="000000"/>
          <w:sz w:val="28"/>
          <w:szCs w:val="28"/>
        </w:rPr>
        <w:br/>
        <w:t>thiết, góp phần nâng cao hiệu lực, hiệu quả và bảo đảm mục tiêu quản lý nhà</w:t>
      </w:r>
      <w:r>
        <w:rPr>
          <w:rFonts w:ascii="TimesNewRomanPSMT" w:hAnsi="TimesNewRomanPSMT"/>
          <w:color w:val="000000"/>
          <w:sz w:val="28"/>
          <w:szCs w:val="28"/>
        </w:rPr>
        <w:br/>
        <w:t>nước, thúc đẩy phát triển doanh nghiệp.</w:t>
      </w:r>
    </w:p>
    <w:p w14:paraId="4C147E00" w14:textId="77777777" w:rsidR="00D22457" w:rsidRDefault="00D22457" w:rsidP="009B166B">
      <w:pPr>
        <w:tabs>
          <w:tab w:val="left" w:pos="709"/>
        </w:tabs>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t>Ngày 12 tháng 5 năm 2020, Chính phủ đã ban hành Chương trình cắt</w:t>
      </w:r>
      <w:r>
        <w:rPr>
          <w:rFonts w:ascii="TimesNewRomanPSMT" w:hAnsi="TimesNewRomanPSMT"/>
          <w:color w:val="000000"/>
          <w:sz w:val="28"/>
          <w:szCs w:val="28"/>
        </w:rPr>
        <w:br/>
        <w:t>giảm, đơn giản hóa quy định liên quan đến hoạt động kinh doanh giai đoạn 2020</w:t>
      </w:r>
      <w:r>
        <w:rPr>
          <w:rFonts w:ascii="TimesNewRomanPSMT" w:hAnsi="TimesNewRomanPSMT"/>
          <w:color w:val="000000"/>
          <w:sz w:val="28"/>
          <w:szCs w:val="28"/>
        </w:rPr>
        <w:br/>
        <w:t>- 2025 tại Nghị quyết số 68/NQ-CP; theo đó, Chính phủ đưa ra mục tiêu trong</w:t>
      </w:r>
      <w:r>
        <w:rPr>
          <w:rFonts w:ascii="TimesNewRomanPSMT" w:hAnsi="TimesNewRomanPSMT"/>
          <w:color w:val="000000"/>
          <w:sz w:val="28"/>
          <w:szCs w:val="28"/>
        </w:rPr>
        <w:br/>
        <w:t>giai đoạn từ năm 2020 đến năm 2025, cắt giảm, đơn giản hóa ít nhất 20% số quy</w:t>
      </w:r>
      <w:r>
        <w:rPr>
          <w:rFonts w:ascii="TimesNewRomanPSMT" w:hAnsi="TimesNewRomanPSMT"/>
          <w:color w:val="000000"/>
          <w:sz w:val="28"/>
          <w:szCs w:val="28"/>
        </w:rPr>
        <w:br/>
        <w:t>định và cắt giảm ít nhất 20% chi phí tuân thủ quy định liên quan đến hoạt động</w:t>
      </w:r>
      <w:r>
        <w:rPr>
          <w:rFonts w:ascii="TimesNewRomanPSMT" w:hAnsi="TimesNewRomanPSMT"/>
          <w:color w:val="000000"/>
          <w:sz w:val="28"/>
          <w:szCs w:val="28"/>
        </w:rPr>
        <w:br/>
        <w:t>kinh doanh tại các văn bản đang có hiệu lực thi hành tính đến hết ngày 31 tháng</w:t>
      </w:r>
      <w:r>
        <w:rPr>
          <w:rFonts w:ascii="TimesNewRomanPSMT" w:hAnsi="TimesNewRomanPSMT"/>
          <w:color w:val="000000"/>
          <w:sz w:val="28"/>
          <w:szCs w:val="28"/>
        </w:rPr>
        <w:br/>
        <w:t>5 năm 2020 được các bộ, cơ quan thống kê, tính chi phí tuân thủ và công bố lần</w:t>
      </w:r>
      <w:r>
        <w:rPr>
          <w:rFonts w:ascii="TimesNewRomanPSMT" w:hAnsi="TimesNewRomanPSMT"/>
          <w:color w:val="000000"/>
          <w:sz w:val="28"/>
          <w:szCs w:val="28"/>
        </w:rPr>
        <w:br/>
        <w:t>đầu (trước ngày 31/10/2020); đồng thời, giảm tối đa số lượng văn bản hiện hành</w:t>
      </w:r>
      <w:r>
        <w:rPr>
          <w:rFonts w:ascii="TimesNewRomanPSMT" w:hAnsi="TimesNewRomanPSMT"/>
          <w:color w:val="000000"/>
          <w:sz w:val="28"/>
          <w:szCs w:val="28"/>
        </w:rPr>
        <w:br/>
        <w:t>có quy định liên quan đến hoạt động kinh doanh thuộc thẩm quyền của Bộ</w:t>
      </w:r>
      <w:r>
        <w:rPr>
          <w:rFonts w:ascii="TimesNewRomanPSMT" w:hAnsi="TimesNewRomanPSMT"/>
          <w:color w:val="000000"/>
          <w:sz w:val="28"/>
          <w:szCs w:val="28"/>
        </w:rPr>
        <w:br/>
        <w:t>trưởng, Thủ trưởng cơ quan ngang bộ, Thủ tướng Chính phủ, Chính phủ. Thực</w:t>
      </w:r>
      <w:r>
        <w:rPr>
          <w:rFonts w:ascii="TimesNewRomanPSMT" w:hAnsi="TimesNewRomanPSMT"/>
          <w:color w:val="000000"/>
          <w:sz w:val="28"/>
          <w:szCs w:val="28"/>
        </w:rPr>
        <w:br/>
        <w:t>hiện Nghị quyết số 68/NQ-CP, ngày 16 tháng 6 năm 2022 Thủ tướng Chính phủ</w:t>
      </w:r>
      <w:r>
        <w:rPr>
          <w:rFonts w:ascii="TimesNewRomanPSMT" w:hAnsi="TimesNewRomanPSMT"/>
          <w:color w:val="000000"/>
          <w:sz w:val="28"/>
          <w:szCs w:val="28"/>
        </w:rPr>
        <w:br/>
        <w:t>đã phê duyệt Phương án cắt giảm, đơn giản hoá quy định liên quan đến hoạt</w:t>
      </w:r>
      <w:r>
        <w:rPr>
          <w:rFonts w:ascii="TimesNewRomanPSMT" w:hAnsi="TimesNewRomanPSMT"/>
          <w:color w:val="000000"/>
          <w:sz w:val="28"/>
          <w:szCs w:val="28"/>
        </w:rPr>
        <w:br/>
        <w:t>động kinh doanh thuộc phạm vi chức năng quản lý nhà nước của Bộ Tài nguyên</w:t>
      </w:r>
      <w:r>
        <w:rPr>
          <w:rFonts w:ascii="TimesNewRomanPSMT" w:hAnsi="TimesNewRomanPSMT"/>
          <w:color w:val="000000"/>
          <w:sz w:val="28"/>
          <w:szCs w:val="28"/>
        </w:rPr>
        <w:br/>
      </w:r>
      <w:r>
        <w:rPr>
          <w:rFonts w:ascii="TimesNewRomanPSMT" w:hAnsi="TimesNewRomanPSMT"/>
          <w:color w:val="000000"/>
          <w:sz w:val="28"/>
          <w:szCs w:val="28"/>
        </w:rPr>
        <w:lastRenderedPageBreak/>
        <w:t>và Môi trường tại Quyết định số 721/QĐ-TTg. Theo đó, Bộ Tài nguyên và Môi</w:t>
      </w:r>
      <w:r>
        <w:rPr>
          <w:rFonts w:ascii="TimesNewRomanPSMT" w:hAnsi="TimesNewRomanPSMT"/>
          <w:color w:val="000000"/>
          <w:sz w:val="28"/>
          <w:szCs w:val="28"/>
        </w:rPr>
        <w:br/>
        <w:t>trường sẽ phải sửa đổi, bổ sung 16 văn bản quy phạm pháp luật (02 Luật, 07</w:t>
      </w:r>
      <w:r>
        <w:rPr>
          <w:rFonts w:ascii="TimesNewRomanPSMT" w:hAnsi="TimesNewRomanPSMT"/>
          <w:color w:val="000000"/>
          <w:sz w:val="28"/>
          <w:szCs w:val="28"/>
        </w:rPr>
        <w:br/>
        <w:t>Nghị định, 07 Thông tư). Ngày 09 tháng 7 năm 2022, Chính phủ có Nghị quyết</w:t>
      </w:r>
      <w:r>
        <w:rPr>
          <w:rFonts w:ascii="TimesNewRomanPSMT" w:hAnsi="TimesNewRomanPSMT"/>
          <w:color w:val="000000"/>
          <w:sz w:val="28"/>
          <w:szCs w:val="28"/>
        </w:rPr>
        <w:br/>
        <w:t>số 85/NQ-CP về Hội nghị trực tuyến Chính phủ với địa phương và Phiên họp</w:t>
      </w:r>
      <w:r>
        <w:rPr>
          <w:rFonts w:ascii="TimesNewRomanPSMT" w:hAnsi="TimesNewRomanPSMT"/>
          <w:color w:val="000000"/>
          <w:sz w:val="28"/>
          <w:szCs w:val="28"/>
        </w:rPr>
        <w:br/>
        <w:t>Chính phủ thường kỳ tháng 6 năm 2022, trong đó, giao Bộ Tài nguyên và Môi</w:t>
      </w:r>
      <w:r>
        <w:rPr>
          <w:rFonts w:ascii="TimesNewRomanPSMT" w:hAnsi="TimesNewRomanPSMT"/>
          <w:color w:val="000000"/>
          <w:sz w:val="28"/>
          <w:szCs w:val="28"/>
        </w:rPr>
        <w:br/>
        <w:t>trường theo thẩm quyền hoặc trình cấp có thẩm quyền sửa đổi, bổ sung, thay thế</w:t>
      </w:r>
      <w:r>
        <w:rPr>
          <w:rFonts w:ascii="TimesNewRomanPSMT" w:hAnsi="TimesNewRomanPSMT"/>
          <w:color w:val="000000"/>
          <w:sz w:val="28"/>
          <w:szCs w:val="28"/>
        </w:rPr>
        <w:br/>
        <w:t>hoặc bãi bỏ, hủy bỏ các quy định có liên quan liên quan đến hoạt động kinh</w:t>
      </w:r>
      <w:r>
        <w:rPr>
          <w:rFonts w:ascii="TimesNewRomanPSMT" w:hAnsi="TimesNewRomanPSMT"/>
          <w:color w:val="000000"/>
          <w:sz w:val="28"/>
          <w:szCs w:val="28"/>
        </w:rPr>
        <w:br/>
        <w:t>doanh để thực hiện Phương án cắt giảm, đơn giản hóa quy định liên quan đến</w:t>
      </w:r>
      <w:r>
        <w:rPr>
          <w:rFonts w:ascii="TimesNewRomanPSMT" w:hAnsi="TimesNewRomanPSMT"/>
          <w:color w:val="000000"/>
          <w:sz w:val="28"/>
          <w:szCs w:val="28"/>
        </w:rPr>
        <w:br/>
        <w:t>hoạt động kinh doanh theo trình tự, thủ tục rút gọn, trình Chính phủ trong 9</w:t>
      </w:r>
      <w:r>
        <w:rPr>
          <w:rFonts w:ascii="TimesNewRomanPSMT" w:hAnsi="TimesNewRomanPSMT"/>
          <w:color w:val="000000"/>
          <w:sz w:val="28"/>
          <w:szCs w:val="28"/>
        </w:rPr>
        <w:br/>
        <w:t>tháng đầu năm 2022. Như vậy, theo Nghị quyết số 85/NQ-CP, Bộ Tài nguyên và</w:t>
      </w:r>
      <w:r>
        <w:rPr>
          <w:rFonts w:ascii="TimesNewRomanPSMT" w:hAnsi="TimesNewRomanPSMT"/>
          <w:color w:val="000000"/>
          <w:sz w:val="28"/>
          <w:szCs w:val="28"/>
        </w:rPr>
        <w:br/>
        <w:t>Môi trường xây dựng, trình Chính phủ sửa đổi, bổ sung 07 Nghị định để triển</w:t>
      </w:r>
      <w:r w:rsidRPr="00D22457">
        <w:rPr>
          <w:rFonts w:ascii="TimesNewRomanPSMT" w:hAnsi="TimesNewRomanPSMT"/>
          <w:color w:val="000000"/>
          <w:sz w:val="28"/>
          <w:szCs w:val="28"/>
        </w:rPr>
        <w:t xml:space="preserve"> </w:t>
      </w:r>
      <w:r>
        <w:rPr>
          <w:rFonts w:ascii="TimesNewRomanPSMT" w:hAnsi="TimesNewRomanPSMT"/>
          <w:color w:val="000000"/>
          <w:sz w:val="28"/>
          <w:szCs w:val="28"/>
        </w:rPr>
        <w:t>khai thực hiện Quyết định số 721/QĐ-TTg.</w:t>
      </w:r>
    </w:p>
    <w:p w14:paraId="73F62646" w14:textId="77777777" w:rsidR="00D22457" w:rsidRDefault="00D22457" w:rsidP="009B166B">
      <w:pPr>
        <w:tabs>
          <w:tab w:val="left" w:pos="709"/>
        </w:tabs>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t>Bên cạnh đó, thực hiện Quyết định số 06/QĐ-TTg ngày 06 tháng 01 năm</w:t>
      </w:r>
      <w:r w:rsidRPr="00D22457">
        <w:rPr>
          <w:rFonts w:ascii="TimesNewRomanPSMT" w:hAnsi="TimesNewRomanPSMT"/>
          <w:color w:val="000000"/>
          <w:sz w:val="28"/>
          <w:szCs w:val="28"/>
        </w:rPr>
        <w:t xml:space="preserve"> </w:t>
      </w:r>
      <w:r>
        <w:rPr>
          <w:rFonts w:ascii="TimesNewRomanPSMT" w:hAnsi="TimesNewRomanPSMT"/>
          <w:color w:val="000000"/>
          <w:sz w:val="28"/>
          <w:szCs w:val="28"/>
        </w:rPr>
        <w:t>2022 của Thủ tướng Chính phủ phê duyệt Đề án "Phát triển ứng dụng dữ liệu về</w:t>
      </w:r>
      <w:r>
        <w:rPr>
          <w:rFonts w:ascii="TimesNewRomanPSMT" w:hAnsi="TimesNewRomanPSMT"/>
          <w:color w:val="000000"/>
          <w:sz w:val="28"/>
          <w:szCs w:val="28"/>
        </w:rPr>
        <w:br/>
        <w:t>dân cư, định danh và xác thực điện tử phục vụ chuyển đổi số quốc gia giai đoạn</w:t>
      </w:r>
      <w:r>
        <w:rPr>
          <w:rFonts w:ascii="TimesNewRomanPSMT" w:hAnsi="TimesNewRomanPSMT"/>
          <w:color w:val="000000"/>
          <w:sz w:val="28"/>
          <w:szCs w:val="28"/>
        </w:rPr>
        <w:br/>
        <w:t>2022 - 2025, tầm nhìn đến năm 2030” yêu cầu các Bộ thực hiện việc rà soát toàn</w:t>
      </w:r>
      <w:r>
        <w:rPr>
          <w:rFonts w:ascii="TimesNewRomanPSMT" w:hAnsi="TimesNewRomanPSMT"/>
          <w:color w:val="000000"/>
          <w:sz w:val="28"/>
          <w:szCs w:val="28"/>
        </w:rPr>
        <w:br/>
        <w:t>bộ các văn bản quy phạm pháp luật lĩnh vực quản lý đang còn hiệu lực để bảo</w:t>
      </w:r>
      <w:r>
        <w:rPr>
          <w:rFonts w:ascii="TimesNewRomanPSMT" w:hAnsi="TimesNewRomanPSMT"/>
          <w:color w:val="000000"/>
          <w:sz w:val="28"/>
          <w:szCs w:val="28"/>
        </w:rPr>
        <w:br/>
        <w:t>đảm phù hợp với pháp luật về định danh và xác thực điện tử, tích hợp thông tin</w:t>
      </w:r>
      <w:r>
        <w:rPr>
          <w:rFonts w:ascii="TimesNewRomanPSMT" w:hAnsi="TimesNewRomanPSMT"/>
          <w:color w:val="000000"/>
          <w:sz w:val="28"/>
          <w:szCs w:val="28"/>
        </w:rPr>
        <w:br/>
        <w:t>các giấy tờ cá nhân của công dân trên thẻ căn cước công dân và ứng dụng</w:t>
      </w:r>
      <w:r>
        <w:rPr>
          <w:rFonts w:ascii="TimesNewRomanPSMT" w:hAnsi="TimesNewRomanPSMT"/>
          <w:color w:val="000000"/>
          <w:sz w:val="28"/>
          <w:szCs w:val="28"/>
        </w:rPr>
        <w:br/>
        <w:t>VNEID. Bộ Tài nguyên và Môi trường đã rà soát và có các kiến nghị sửa đổi, bổ</w:t>
      </w:r>
      <w:r>
        <w:rPr>
          <w:rFonts w:ascii="TimesNewRomanPSMT" w:hAnsi="TimesNewRomanPSMT"/>
          <w:color w:val="000000"/>
          <w:sz w:val="28"/>
          <w:szCs w:val="28"/>
        </w:rPr>
        <w:br/>
        <w:t>sung 33 văn bản quy phạm pháp luật (12 Nghị định, 17 Thông tư, 04 Thông tư</w:t>
      </w:r>
      <w:r>
        <w:rPr>
          <w:rFonts w:ascii="TimesNewRomanPSMT" w:hAnsi="TimesNewRomanPSMT"/>
          <w:color w:val="000000"/>
          <w:sz w:val="28"/>
          <w:szCs w:val="28"/>
        </w:rPr>
        <w:br/>
        <w:t>liên tịch) để bảo đảm phù hợp với các quy định pháp luật về định danh và xác</w:t>
      </w:r>
      <w:r>
        <w:rPr>
          <w:rFonts w:ascii="TimesNewRomanPSMT" w:hAnsi="TimesNewRomanPSMT"/>
          <w:color w:val="000000"/>
          <w:sz w:val="28"/>
          <w:szCs w:val="28"/>
        </w:rPr>
        <w:br/>
        <w:t>thực điện tử; tích hợp thông tin các giấy tờ cá nhân của công dân trên thẻ căn</w:t>
      </w:r>
      <w:r>
        <w:rPr>
          <w:rFonts w:ascii="TimesNewRomanPSMT" w:hAnsi="TimesNewRomanPSMT"/>
          <w:color w:val="000000"/>
          <w:sz w:val="28"/>
          <w:szCs w:val="28"/>
        </w:rPr>
        <w:br/>
        <w:t>cước công dân và ứng dụng VNEID (Chi tiết tại Phụ lục 3 Báo cáo số</w:t>
      </w:r>
      <w:r>
        <w:rPr>
          <w:rFonts w:ascii="TimesNewRomanPSMT" w:hAnsi="TimesNewRomanPSMT"/>
          <w:color w:val="000000"/>
          <w:sz w:val="28"/>
          <w:szCs w:val="28"/>
        </w:rPr>
        <w:br/>
        <w:t>52/BCBTNMT ngày 26/5/2022). Do vậy, việc đề xuất sửa đổi, bổ sung các văn</w:t>
      </w:r>
      <w:r>
        <w:rPr>
          <w:rFonts w:ascii="TimesNewRomanPSMT" w:hAnsi="TimesNewRomanPSMT"/>
          <w:color w:val="000000"/>
          <w:sz w:val="28"/>
          <w:szCs w:val="28"/>
        </w:rPr>
        <w:br/>
        <w:t>bản quy phạm pháp luật theo Quyết định số 06/QĐ-TTg liên quan đến quy định</w:t>
      </w:r>
      <w:r>
        <w:rPr>
          <w:rFonts w:ascii="TimesNewRomanPSMT" w:hAnsi="TimesNewRomanPSMT"/>
          <w:color w:val="000000"/>
          <w:sz w:val="28"/>
          <w:szCs w:val="28"/>
        </w:rPr>
        <w:br/>
        <w:t>thực hiện thủ tục hành chính, theo hướng thuận lợi cho các tổ chức, cá nhân,</w:t>
      </w:r>
      <w:r>
        <w:rPr>
          <w:rFonts w:ascii="TimesNewRomanPSMT" w:hAnsi="TimesNewRomanPSMT"/>
          <w:color w:val="000000"/>
          <w:sz w:val="28"/>
          <w:szCs w:val="28"/>
        </w:rPr>
        <w:br/>
        <w:t>doanh nghiệp; đồng thời việc sửa đổi, bổ sung các quy định liên quan đến thực</w:t>
      </w:r>
      <w:r>
        <w:rPr>
          <w:rFonts w:ascii="TimesNewRomanPSMT" w:hAnsi="TimesNewRomanPSMT"/>
          <w:color w:val="000000"/>
          <w:sz w:val="28"/>
          <w:szCs w:val="28"/>
        </w:rPr>
        <w:br/>
        <w:t>hiện thủ tục hành chính trên môi trường điện tử, trực tuyến để bảo đảm phù hợp,</w:t>
      </w:r>
      <w:r>
        <w:rPr>
          <w:rFonts w:ascii="TimesNewRomanPSMT" w:hAnsi="TimesNewRomanPSMT"/>
          <w:color w:val="000000"/>
          <w:sz w:val="28"/>
          <w:szCs w:val="28"/>
        </w:rPr>
        <w:br/>
        <w:t>đồng bộ, thống nhất với quy định tại Nghị định số 45/2020/NĐ-CP ngày 08</w:t>
      </w:r>
      <w:r>
        <w:rPr>
          <w:rFonts w:ascii="TimesNewRomanPSMT" w:hAnsi="TimesNewRomanPSMT"/>
          <w:color w:val="000000"/>
          <w:sz w:val="28"/>
          <w:szCs w:val="28"/>
        </w:rPr>
        <w:br/>
        <w:t>tháng 4 năm 2020 về thực hiện thủ tục hành chính trên môi trường điện tử nhằm tạo thuận lợi tối đa cho tổ chức, cá nhân, doanh nghiệp.</w:t>
      </w:r>
    </w:p>
    <w:p w14:paraId="6C050F23" w14:textId="19E83856" w:rsidR="00D22457" w:rsidRPr="008F20B3" w:rsidRDefault="00D22457" w:rsidP="009B166B">
      <w:pPr>
        <w:tabs>
          <w:tab w:val="left" w:pos="709"/>
        </w:tabs>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t>Do vậy, việc xây dựng dự thảo Nghị định sửa đổi, bổ sung một số điều</w:t>
      </w:r>
      <w:r>
        <w:rPr>
          <w:rFonts w:ascii="TimesNewRomanPSMT" w:hAnsi="TimesNewRomanPSMT"/>
          <w:color w:val="000000"/>
          <w:sz w:val="28"/>
          <w:szCs w:val="28"/>
        </w:rPr>
        <w:br/>
        <w:t>của các Nghị định liên quan đến hoạt động kinh doanh trong lĩnh vực tài nguyên</w:t>
      </w:r>
      <w:r>
        <w:rPr>
          <w:rFonts w:ascii="TimesNewRomanPSMT" w:hAnsi="TimesNewRomanPSMT"/>
          <w:color w:val="000000"/>
          <w:sz w:val="28"/>
          <w:szCs w:val="28"/>
        </w:rPr>
        <w:br/>
        <w:t>và môi trường là cần thiết để bảo đảm tính thống nhất, đồng bộ của hệ thống</w:t>
      </w:r>
      <w:r>
        <w:rPr>
          <w:rFonts w:ascii="TimesNewRomanPSMT" w:hAnsi="TimesNewRomanPSMT"/>
          <w:color w:val="000000"/>
          <w:sz w:val="28"/>
          <w:szCs w:val="28"/>
        </w:rPr>
        <w:br/>
        <w:t>pháp luật và thực thi Phương án cắt giảm, đơn giản hóa quy định liên quan đến</w:t>
      </w:r>
      <w:r>
        <w:rPr>
          <w:rFonts w:ascii="TimesNewRomanPSMT" w:hAnsi="TimesNewRomanPSMT"/>
          <w:color w:val="000000"/>
          <w:sz w:val="28"/>
          <w:szCs w:val="28"/>
        </w:rPr>
        <w:br/>
        <w:t>hoạt động kinh doanh trong thực hiện thủ tục hành chính.</w:t>
      </w:r>
    </w:p>
    <w:p w14:paraId="1EFA6ECD" w14:textId="77777777" w:rsidR="008F20B3" w:rsidRDefault="00367197" w:rsidP="009B166B">
      <w:pPr>
        <w:tabs>
          <w:tab w:val="left" w:pos="709"/>
        </w:tabs>
        <w:spacing w:before="120" w:after="120"/>
        <w:ind w:firstLine="720"/>
        <w:jc w:val="both"/>
        <w:rPr>
          <w:rFonts w:ascii="TimesNewRomanPSMT" w:hAnsi="TimesNewRomanPSMT"/>
          <w:color w:val="000000"/>
          <w:sz w:val="28"/>
          <w:szCs w:val="28"/>
        </w:rPr>
      </w:pPr>
      <w:r w:rsidRPr="00367197">
        <w:rPr>
          <w:b/>
          <w:sz w:val="28"/>
          <w:szCs w:val="28"/>
        </w:rPr>
        <w:t>c) Nội dung chủ yếu:</w:t>
      </w:r>
      <w:r w:rsidR="008F20B3" w:rsidRPr="008F20B3">
        <w:rPr>
          <w:rFonts w:ascii="TimesNewRomanPSMT" w:hAnsi="TimesNewRomanPSMT"/>
          <w:color w:val="000000"/>
          <w:sz w:val="28"/>
          <w:szCs w:val="28"/>
        </w:rPr>
        <w:t xml:space="preserve"> </w:t>
      </w:r>
      <w:r w:rsidR="008F20B3">
        <w:rPr>
          <w:rFonts w:ascii="TimesNewRomanPSMT" w:hAnsi="TimesNewRomanPSMT"/>
          <w:color w:val="000000"/>
          <w:sz w:val="28"/>
          <w:szCs w:val="28"/>
        </w:rPr>
        <w:t>Nghị định bao gồm 12 điều:</w:t>
      </w:r>
    </w:p>
    <w:p w14:paraId="1BEEBFC8" w14:textId="77777777" w:rsidR="008F20B3" w:rsidRDefault="008F20B3" w:rsidP="009B166B">
      <w:pPr>
        <w:tabs>
          <w:tab w:val="left" w:pos="709"/>
        </w:tabs>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t>- Điều 1: Sửa đổi, bổ sung khoản 3 Điều 12 Nghị định số 43/2015/NĐ-</w:t>
      </w:r>
      <w:r>
        <w:rPr>
          <w:rFonts w:ascii="TimesNewRomanPSMT" w:hAnsi="TimesNewRomanPSMT"/>
          <w:color w:val="000000"/>
          <w:sz w:val="28"/>
          <w:szCs w:val="28"/>
        </w:rPr>
        <w:br/>
        <w:t>CP ngày 06 tháng 5 năm 2015 của Chính phủ quy định lập, quản lý hành lang</w:t>
      </w:r>
      <w:r>
        <w:rPr>
          <w:rFonts w:ascii="TimesNewRomanPSMT" w:hAnsi="TimesNewRomanPSMT"/>
          <w:color w:val="000000"/>
          <w:sz w:val="28"/>
          <w:szCs w:val="28"/>
        </w:rPr>
        <w:br/>
        <w:t>bảo vệ nguồn nước.</w:t>
      </w:r>
    </w:p>
    <w:p w14:paraId="6A5B4E6A" w14:textId="77777777" w:rsidR="008F20B3" w:rsidRDefault="008F20B3" w:rsidP="009B166B">
      <w:pPr>
        <w:tabs>
          <w:tab w:val="left" w:pos="709"/>
        </w:tabs>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lastRenderedPageBreak/>
        <w:t>- Điều 2: Sửa đổi, bổ sung một số nội dung của Nghị định</w:t>
      </w:r>
      <w:r>
        <w:rPr>
          <w:rFonts w:ascii="TimesNewRomanPSMT" w:hAnsi="TimesNewRomanPSMT"/>
          <w:color w:val="000000"/>
          <w:sz w:val="28"/>
          <w:szCs w:val="28"/>
        </w:rPr>
        <w:br/>
        <w:t>số 60/2016/NĐ-CP ngày 01 tháng 7 năm 2016 của Chính phủ quy định một số</w:t>
      </w:r>
      <w:r>
        <w:rPr>
          <w:rFonts w:ascii="TimesNewRomanPSMT" w:hAnsi="TimesNewRomanPSMT"/>
          <w:color w:val="000000"/>
          <w:sz w:val="28"/>
          <w:szCs w:val="28"/>
        </w:rPr>
        <w:br/>
        <w:t>điều kiện đầu tư kinh doanh trong lĩnh vực tài nguyên và môi trường.</w:t>
      </w:r>
    </w:p>
    <w:p w14:paraId="1ED0DCD9" w14:textId="77777777" w:rsidR="00A633A7" w:rsidRDefault="008F20B3" w:rsidP="009B166B">
      <w:pPr>
        <w:tabs>
          <w:tab w:val="left" w:pos="709"/>
        </w:tabs>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t>- Điều 3: Sửa đổi, bổ sung một số điều của Nghị định số 22/2012/NĐ-</w:t>
      </w:r>
      <w:r>
        <w:rPr>
          <w:rFonts w:ascii="TimesNewRomanPSMT" w:hAnsi="TimesNewRomanPSMT"/>
          <w:color w:val="000000"/>
          <w:sz w:val="28"/>
          <w:szCs w:val="28"/>
        </w:rPr>
        <w:br/>
        <w:t>CP ngày 26 tháng 3 năm 2012 của Chính phủ quy định về đấu giá quyền khai</w:t>
      </w:r>
      <w:r>
        <w:rPr>
          <w:rFonts w:ascii="TimesNewRomanPSMT" w:hAnsi="TimesNewRomanPSMT"/>
          <w:color w:val="000000"/>
          <w:sz w:val="28"/>
          <w:szCs w:val="28"/>
        </w:rPr>
        <w:br/>
        <w:t>thác khoáng sản.</w:t>
      </w:r>
    </w:p>
    <w:p w14:paraId="246AC3B7" w14:textId="77777777" w:rsidR="00A633A7" w:rsidRDefault="00A633A7" w:rsidP="009B166B">
      <w:pPr>
        <w:tabs>
          <w:tab w:val="left" w:pos="709"/>
        </w:tabs>
        <w:spacing w:before="120" w:after="120"/>
        <w:ind w:firstLine="720"/>
        <w:jc w:val="both"/>
        <w:rPr>
          <w:rFonts w:ascii="TimesNewRomanPSMT" w:hAnsi="TimesNewRomanPSMT"/>
          <w:color w:val="000000"/>
          <w:sz w:val="28"/>
          <w:szCs w:val="28"/>
        </w:rPr>
      </w:pPr>
      <w:r>
        <w:rPr>
          <w:color w:val="000000"/>
          <w:sz w:val="28"/>
          <w:szCs w:val="28"/>
        </w:rPr>
        <w:t>- Điều 4: Sửa đổi, bổ sung, bãi bỏ một số điều của Nghị định</w:t>
      </w:r>
      <w:r>
        <w:rPr>
          <w:color w:val="000000"/>
          <w:sz w:val="28"/>
          <w:szCs w:val="28"/>
        </w:rPr>
        <w:br/>
        <w:t>số 158/2016/NĐ-CP ngày 29 tháng 11 năm 2016 của Chính phủ quy định chi</w:t>
      </w:r>
      <w:r>
        <w:rPr>
          <w:color w:val="000000"/>
          <w:sz w:val="28"/>
          <w:szCs w:val="28"/>
        </w:rPr>
        <w:br/>
      </w:r>
      <w:r>
        <w:rPr>
          <w:rFonts w:ascii="TimesNewRomanPSMT" w:hAnsi="TimesNewRomanPSMT"/>
          <w:color w:val="000000"/>
          <w:sz w:val="28"/>
          <w:szCs w:val="28"/>
        </w:rPr>
        <w:t>tiết thi hành một số điều của Luật Khoáng sản.</w:t>
      </w:r>
    </w:p>
    <w:p w14:paraId="1ABAE634" w14:textId="77777777" w:rsidR="00A633A7" w:rsidRDefault="00A633A7" w:rsidP="009B166B">
      <w:pPr>
        <w:tabs>
          <w:tab w:val="left" w:pos="709"/>
        </w:tabs>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t>- Điều 5: Thay thế cụm từ “Chứng minh thư nhân dân" bằng cụm từ “số</w:t>
      </w:r>
      <w:r>
        <w:rPr>
          <w:rFonts w:ascii="TimesNewRomanPSMT" w:hAnsi="TimesNewRomanPSMT"/>
          <w:color w:val="000000"/>
          <w:sz w:val="28"/>
          <w:szCs w:val="28"/>
        </w:rPr>
        <w:br/>
        <w:t>Chứng minh nhân dân/số thẻ Căn cước công dân/số định danh cá nhân" tại Mẫu</w:t>
      </w:r>
      <w:r>
        <w:rPr>
          <w:rFonts w:ascii="TimesNewRomanPSMT" w:hAnsi="TimesNewRomanPSMT"/>
          <w:color w:val="000000"/>
          <w:sz w:val="28"/>
          <w:szCs w:val="28"/>
        </w:rPr>
        <w:br/>
        <w:t>số 03 Nghị định số 67/2019/NĐ-CP ngày 31 tháng 7 năm 2019 của Chính phủ</w:t>
      </w:r>
      <w:r>
        <w:rPr>
          <w:rFonts w:ascii="TimesNewRomanPSMT" w:hAnsi="TimesNewRomanPSMT"/>
          <w:color w:val="000000"/>
          <w:sz w:val="28"/>
          <w:szCs w:val="28"/>
        </w:rPr>
        <w:br/>
        <w:t>quy định về phương pháp tính, mức thu tiền cấp quyền khai thác khoáng sản.</w:t>
      </w:r>
    </w:p>
    <w:p w14:paraId="2E0DBAE1" w14:textId="77777777" w:rsidR="00A633A7" w:rsidRDefault="00A633A7" w:rsidP="009B166B">
      <w:pPr>
        <w:tabs>
          <w:tab w:val="left" w:pos="709"/>
        </w:tabs>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t>- Điều 6: Thay thế cụm từ “số giấy chứng minh nhân dân” bằng cụm từ</w:t>
      </w:r>
      <w:r>
        <w:rPr>
          <w:rFonts w:ascii="TimesNewRomanPSMT" w:hAnsi="TimesNewRomanPSMT"/>
          <w:color w:val="000000"/>
          <w:sz w:val="28"/>
          <w:szCs w:val="28"/>
        </w:rPr>
        <w:br/>
        <w:t>“số Chứng minh nhân dân/số thẻ Căn cước công dân/số định danh cá nhân"</w:t>
      </w:r>
      <w:r>
        <w:rPr>
          <w:rFonts w:ascii="TimesNewRomanPSMT" w:hAnsi="TimesNewRomanPSMT"/>
          <w:color w:val="000000"/>
          <w:sz w:val="28"/>
          <w:szCs w:val="28"/>
        </w:rPr>
        <w:br/>
        <w:t>tại Mẫu số 02, Mẫu số 03, Mẫu số 05, Mẫu số 06, Mẫu số 08, Mẫu số 09, Mẫu</w:t>
      </w:r>
      <w:r>
        <w:rPr>
          <w:rFonts w:ascii="TimesNewRomanPSMT" w:hAnsi="TimesNewRomanPSMT"/>
          <w:color w:val="000000"/>
          <w:sz w:val="28"/>
          <w:szCs w:val="28"/>
        </w:rPr>
        <w:br/>
        <w:t>số 10, Mẫu số 11, Mẫu số 12 Nghị định số 160/2013/NĐ-CP ngày 12 tháng 11</w:t>
      </w:r>
      <w:r>
        <w:rPr>
          <w:rFonts w:ascii="TimesNewRomanPSMT" w:hAnsi="TimesNewRomanPSMT"/>
          <w:color w:val="000000"/>
          <w:sz w:val="28"/>
          <w:szCs w:val="28"/>
        </w:rPr>
        <w:br/>
        <w:t>năm 2013 của Chính phủ quy định tiêu chí xác định loài, chế độ quản lý và bảo</w:t>
      </w:r>
      <w:r>
        <w:rPr>
          <w:rFonts w:ascii="TimesNewRomanPSMT" w:hAnsi="TimesNewRomanPSMT"/>
          <w:color w:val="000000"/>
          <w:sz w:val="28"/>
          <w:szCs w:val="28"/>
        </w:rPr>
        <w:br/>
        <w:t>vệ loài thuộc các loài nguy cấp, quý, hiếm được ưu tiên bảo vệ.</w:t>
      </w:r>
    </w:p>
    <w:p w14:paraId="63F61F30" w14:textId="77777777" w:rsidR="00A633A7" w:rsidRDefault="00A633A7" w:rsidP="009B166B">
      <w:pPr>
        <w:tabs>
          <w:tab w:val="left" w:pos="709"/>
        </w:tabs>
        <w:spacing w:before="120" w:after="120"/>
        <w:ind w:firstLine="720"/>
        <w:jc w:val="both"/>
        <w:rPr>
          <w:rFonts w:ascii="TimesNewRomanPSMT" w:hAnsi="TimesNewRomanPSMT"/>
          <w:color w:val="000000"/>
          <w:sz w:val="28"/>
          <w:szCs w:val="28"/>
        </w:rPr>
      </w:pPr>
      <w:r>
        <w:rPr>
          <w:color w:val="000000"/>
          <w:sz w:val="28"/>
          <w:szCs w:val="28"/>
        </w:rPr>
        <w:t>- Điều 7: Sửa đổi, bổ sung một số điều của Nghị định số 59/2017/NĐ-</w:t>
      </w:r>
      <w:r>
        <w:rPr>
          <w:color w:val="000000"/>
          <w:sz w:val="28"/>
          <w:szCs w:val="28"/>
        </w:rPr>
        <w:br/>
        <w:t>CP ngày 12 tháng 5 năm 2017 của Chính phủ về quản lý tiếp cận nguồn gen và</w:t>
      </w:r>
      <w:r>
        <w:rPr>
          <w:color w:val="000000"/>
          <w:sz w:val="28"/>
          <w:szCs w:val="28"/>
        </w:rPr>
        <w:br/>
      </w:r>
      <w:r>
        <w:rPr>
          <w:rFonts w:ascii="TimesNewRomanPSMT" w:hAnsi="TimesNewRomanPSMT"/>
          <w:color w:val="000000"/>
          <w:sz w:val="28"/>
          <w:szCs w:val="28"/>
        </w:rPr>
        <w:t>chia sẻ lợi ích từ việc sử dụng nguồn gen.</w:t>
      </w:r>
    </w:p>
    <w:p w14:paraId="5F99DD9A" w14:textId="77777777" w:rsidR="00A633A7" w:rsidRDefault="00A633A7" w:rsidP="009B166B">
      <w:pPr>
        <w:tabs>
          <w:tab w:val="left" w:pos="709"/>
        </w:tabs>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t>- Điều 8: Sửa đổi, bổ sung, bãi bỏ một số điều của Nghị định</w:t>
      </w:r>
      <w:r>
        <w:rPr>
          <w:rFonts w:ascii="TimesNewRomanPSMT" w:hAnsi="TimesNewRomanPSMT"/>
          <w:color w:val="000000"/>
          <w:sz w:val="28"/>
          <w:szCs w:val="28"/>
        </w:rPr>
        <w:br/>
        <w:t>số 38/2016/NĐ-CP ngày 15 tháng 5 năm 2016 của Chính phủ quy định chi tiết</w:t>
      </w:r>
      <w:r>
        <w:rPr>
          <w:rFonts w:ascii="TimesNewRomanPSMT" w:hAnsi="TimesNewRomanPSMT"/>
          <w:color w:val="000000"/>
          <w:sz w:val="28"/>
          <w:szCs w:val="28"/>
        </w:rPr>
        <w:br/>
        <w:t>một số điều của Luật Khí tượng thủy văn.</w:t>
      </w:r>
    </w:p>
    <w:p w14:paraId="1184E487" w14:textId="2CD74EEA" w:rsidR="00A633A7" w:rsidRDefault="00A633A7" w:rsidP="009B166B">
      <w:pPr>
        <w:tabs>
          <w:tab w:val="left" w:pos="709"/>
        </w:tabs>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t>- Điều 9: Sửa đổi, bổ sung một số điều của Nghị định số 27/2019/NĐ-</w:t>
      </w:r>
      <w:r>
        <w:rPr>
          <w:rFonts w:ascii="TimesNewRomanPSMT" w:hAnsi="TimesNewRomanPSMT"/>
          <w:color w:val="000000"/>
          <w:sz w:val="28"/>
          <w:szCs w:val="28"/>
        </w:rPr>
        <w:br/>
        <w:t>CP ngày 13 tháng 3 năm 2019 của Chính phủ quy định chi tiết một số điều</w:t>
      </w:r>
      <w:r>
        <w:rPr>
          <w:rFonts w:ascii="TimesNewRomanPSMT" w:hAnsi="TimesNewRomanPSMT"/>
          <w:color w:val="000000"/>
          <w:sz w:val="28"/>
          <w:szCs w:val="28"/>
        </w:rPr>
        <w:br/>
        <w:t>của Luật Đo đạc và bản đồ (đã được sửa đổi, bổ sung tại Nghị định</w:t>
      </w:r>
      <w:r>
        <w:rPr>
          <w:rFonts w:ascii="TimesNewRomanPSMT" w:hAnsi="TimesNewRomanPSMT"/>
          <w:color w:val="000000"/>
          <w:sz w:val="28"/>
          <w:szCs w:val="28"/>
        </w:rPr>
        <w:br/>
        <w:t>số 136/2021/NĐ-CP ngày 31 tháng 12 năm 2021 của Chính phủ sửa đổi, bổ</w:t>
      </w:r>
      <w:r>
        <w:rPr>
          <w:rFonts w:ascii="TimesNewRomanPSMT" w:hAnsi="TimesNewRomanPSMT"/>
          <w:color w:val="000000"/>
          <w:sz w:val="28"/>
          <w:szCs w:val="28"/>
        </w:rPr>
        <w:br/>
        <w:t>sung một số điều của Nghị định số 27/2019/NĐ-CP ngày 13 tháng 3 năm 2019</w:t>
      </w:r>
      <w:r>
        <w:rPr>
          <w:rFonts w:ascii="TimesNewRomanPSMT" w:hAnsi="TimesNewRomanPSMT"/>
          <w:color w:val="000000"/>
          <w:sz w:val="28"/>
          <w:szCs w:val="28"/>
        </w:rPr>
        <w:br/>
        <w:t>của Chính phủ quy định chi tiết một số điều của Luật Đo đạc và bản đồ).</w:t>
      </w:r>
    </w:p>
    <w:p w14:paraId="0112A54E" w14:textId="77777777" w:rsidR="00A633A7" w:rsidRDefault="00A633A7" w:rsidP="009B166B">
      <w:pPr>
        <w:tabs>
          <w:tab w:val="left" w:pos="709"/>
        </w:tabs>
        <w:spacing w:before="120" w:after="120"/>
        <w:ind w:firstLine="720"/>
        <w:jc w:val="both"/>
        <w:rPr>
          <w:rFonts w:ascii="TimesNewRomanPSMT" w:hAnsi="TimesNewRomanPSMT"/>
          <w:color w:val="000000"/>
          <w:sz w:val="28"/>
          <w:szCs w:val="28"/>
        </w:rPr>
      </w:pPr>
      <w:r>
        <w:rPr>
          <w:color w:val="000000"/>
          <w:sz w:val="28"/>
          <w:szCs w:val="28"/>
        </w:rPr>
        <w:t>- Điều 10: Thay thế cụm từ “Số CMTND/Thẻ căn cước” bằng cụm từ “số</w:t>
      </w:r>
      <w:r>
        <w:rPr>
          <w:color w:val="000000"/>
          <w:sz w:val="28"/>
          <w:szCs w:val="28"/>
        </w:rPr>
        <w:br/>
      </w:r>
      <w:r>
        <w:rPr>
          <w:rFonts w:ascii="TimesNewRomanPSMT" w:hAnsi="TimesNewRomanPSMT"/>
          <w:color w:val="000000"/>
          <w:sz w:val="28"/>
          <w:szCs w:val="28"/>
        </w:rPr>
        <w:t>Chứng minh nhân dân/số thẻ Căn cước công dân/số định danh cá nhân” tại Mẫu</w:t>
      </w:r>
      <w:r>
        <w:rPr>
          <w:rFonts w:ascii="TimesNewRomanPSMT" w:hAnsi="TimesNewRomanPSMT"/>
          <w:color w:val="000000"/>
          <w:sz w:val="28"/>
          <w:szCs w:val="28"/>
        </w:rPr>
        <w:br/>
        <w:t>số 02 Phụ lục ban hành kèm theo Nghị định số 03/2019/NĐ-CP ngày 04 tháng</w:t>
      </w:r>
      <w:r>
        <w:rPr>
          <w:rFonts w:ascii="TimesNewRomanPSMT" w:hAnsi="TimesNewRomanPSMT"/>
          <w:color w:val="000000"/>
          <w:sz w:val="28"/>
          <w:szCs w:val="28"/>
        </w:rPr>
        <w:br/>
        <w:t>01 năm 2019 của Chính phủ về hoạt động viễn thám.</w:t>
      </w:r>
    </w:p>
    <w:p w14:paraId="01CD89BE" w14:textId="77777777" w:rsidR="00A633A7" w:rsidRDefault="00A633A7" w:rsidP="009B166B">
      <w:pPr>
        <w:tabs>
          <w:tab w:val="left" w:pos="709"/>
        </w:tabs>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t>- Điều 11: Thay thế cụm từ “Số CMTND/Căn cước công dân” bằng cụm</w:t>
      </w:r>
      <w:r>
        <w:rPr>
          <w:rFonts w:ascii="TimesNewRomanPSMT" w:hAnsi="TimesNewRomanPSMT"/>
          <w:color w:val="000000"/>
          <w:sz w:val="28"/>
          <w:szCs w:val="28"/>
        </w:rPr>
        <w:br/>
        <w:t>từ “số Chứng minh nhân dân/số thẻ Căn cước công dân/số định danh cá nhân”</w:t>
      </w:r>
      <w:r>
        <w:rPr>
          <w:rFonts w:ascii="TimesNewRomanPSMT" w:hAnsi="TimesNewRomanPSMT"/>
          <w:color w:val="000000"/>
          <w:sz w:val="28"/>
          <w:szCs w:val="28"/>
        </w:rPr>
        <w:br/>
        <w:t>tại Mẫu số 01, Mẫu số 02, Mẫu số 05 Phụ lục ban hành kèm theo Nghị định</w:t>
      </w:r>
      <w:r>
        <w:rPr>
          <w:rFonts w:ascii="TimesNewRomanPSMT" w:hAnsi="TimesNewRomanPSMT"/>
          <w:color w:val="000000"/>
          <w:sz w:val="28"/>
          <w:szCs w:val="28"/>
        </w:rPr>
        <w:br/>
        <w:t>số 73/2017/NĐ-CP ngày 14 tháng 6 năm 2017 của Chính phủ về thu thập, quản</w:t>
      </w:r>
      <w:r>
        <w:rPr>
          <w:rFonts w:ascii="TimesNewRomanPSMT" w:hAnsi="TimesNewRomanPSMT"/>
          <w:color w:val="000000"/>
          <w:sz w:val="28"/>
          <w:szCs w:val="28"/>
        </w:rPr>
        <w:br/>
        <w:t>lý, khai thác và sử dụng thông tin, dữ liệu tài nguyên và môi trường.</w:t>
      </w:r>
    </w:p>
    <w:p w14:paraId="5AFB250C" w14:textId="4529E643" w:rsidR="00A633A7" w:rsidRPr="00A633A7" w:rsidRDefault="00A633A7" w:rsidP="009B166B">
      <w:pPr>
        <w:tabs>
          <w:tab w:val="left" w:pos="709"/>
        </w:tabs>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t>- Điều 12: Điều khoản thi hành.</w:t>
      </w:r>
    </w:p>
    <w:p w14:paraId="1E9636C8" w14:textId="77777777" w:rsidR="006A27D3" w:rsidRDefault="005A239A" w:rsidP="009B166B">
      <w:pPr>
        <w:tabs>
          <w:tab w:val="left" w:pos="709"/>
        </w:tabs>
        <w:spacing w:before="120" w:after="120"/>
        <w:ind w:firstLine="720"/>
        <w:jc w:val="both"/>
        <w:rPr>
          <w:b/>
          <w:sz w:val="28"/>
          <w:szCs w:val="28"/>
        </w:rPr>
      </w:pPr>
      <w:r w:rsidRPr="00367197">
        <w:rPr>
          <w:b/>
          <w:sz w:val="28"/>
          <w:szCs w:val="28"/>
        </w:rPr>
        <w:lastRenderedPageBreak/>
        <w:t>3. Nghị định số 23/2023/NĐ-CP ngày 12 tháng 05 năm 2023 của Chính phủ sửa đổi, bổ sung một số điều của Nghị định số 89/2016/NĐ-CP ngày 01 tháng 7 năm 2016 của Chính phủ quy định điều kiện đối với hoạt động đại lý đổi ngoại tệ, hoạt động cung ứng dịch vụ nhận và chi, trả ngoại tệ của tổ chức kinh tế và Nghị định số 88/2019/NĐ-CP ngày 14 tháng 11 năm 2019 của Chính phủ quy định về xử phạt vi phạm hành chính trong lĩnh vực tiền tệ và ngân hàng</w:t>
      </w:r>
    </w:p>
    <w:p w14:paraId="3878CF19" w14:textId="77777777" w:rsidR="006A27D3" w:rsidRDefault="00367197" w:rsidP="009B166B">
      <w:pPr>
        <w:tabs>
          <w:tab w:val="left" w:pos="709"/>
        </w:tabs>
        <w:spacing w:before="120" w:after="120"/>
        <w:ind w:firstLine="720"/>
        <w:jc w:val="both"/>
        <w:rPr>
          <w:b/>
          <w:sz w:val="32"/>
          <w:szCs w:val="28"/>
        </w:rPr>
      </w:pPr>
      <w:r w:rsidRPr="009B166B">
        <w:rPr>
          <w:b/>
          <w:sz w:val="28"/>
          <w:szCs w:val="28"/>
        </w:rPr>
        <w:t>a) Hiệu lực thi hành:</w:t>
      </w:r>
      <w:r w:rsidR="006A27D3" w:rsidRPr="009B166B">
        <w:rPr>
          <w:sz w:val="28"/>
          <w:szCs w:val="28"/>
        </w:rPr>
        <w:t xml:space="preserve"> Nghị định có hiệu lực thi hành kể từ ngày 01 tháng 7 năm 2023</w:t>
      </w:r>
      <w:r w:rsidR="006A27D3" w:rsidRPr="006A27D3">
        <w:rPr>
          <w:sz w:val="28"/>
        </w:rPr>
        <w:t>.</w:t>
      </w:r>
    </w:p>
    <w:p w14:paraId="1BF1FD99" w14:textId="3E39FA2C" w:rsidR="006A27D3" w:rsidRDefault="006A27D3" w:rsidP="009B166B">
      <w:pPr>
        <w:tabs>
          <w:tab w:val="left" w:pos="709"/>
        </w:tabs>
        <w:spacing w:before="120" w:after="120"/>
        <w:ind w:firstLine="720"/>
        <w:jc w:val="both"/>
        <w:rPr>
          <w:b/>
          <w:sz w:val="32"/>
          <w:szCs w:val="28"/>
        </w:rPr>
      </w:pPr>
      <w:r w:rsidRPr="006A27D3">
        <w:rPr>
          <w:sz w:val="28"/>
        </w:rPr>
        <w:t>- Kể từ ngày Nghị định có hiệu lực thi hành, Giấy phép thành lập bàn đổi ngoại tệ đã cấp cho cá nhân tự động hết hiệu lực và cá nhân phải chấm dứt hoạt động đổi ngoại tệ. Cá nhân có nhu cầu tiếp tục thực hiện hoạt động đổi tiền của nước có chung biên giới phải thành lập tổ chức kinh tế để được Ngân hàng Nhà nước chi nhánh tỉnh biên giới xem xét cho phép thực hiện hoạt động đại lý đổi tiền của nước có chung biên giới t</w:t>
      </w:r>
      <w:r>
        <w:rPr>
          <w:sz w:val="28"/>
        </w:rPr>
        <w:t>heo quy định tại Nghị định này.</w:t>
      </w:r>
    </w:p>
    <w:p w14:paraId="772B12CE" w14:textId="5D0BD6C2" w:rsidR="00367197" w:rsidRPr="00F35F7C" w:rsidRDefault="006A27D3" w:rsidP="009B166B">
      <w:pPr>
        <w:tabs>
          <w:tab w:val="left" w:pos="709"/>
        </w:tabs>
        <w:spacing w:before="120" w:after="120"/>
        <w:ind w:firstLine="720"/>
        <w:jc w:val="both"/>
        <w:rPr>
          <w:b/>
          <w:sz w:val="32"/>
          <w:szCs w:val="28"/>
        </w:rPr>
      </w:pPr>
      <w:r w:rsidRPr="006A27D3">
        <w:rPr>
          <w:sz w:val="28"/>
        </w:rPr>
        <w:t xml:space="preserve">- Nghị định bãi bỏ Điều 7 Quy chế quản lý tiền của nước có chung biên giới tại khu vực biên giới và khu vực kinh tế cửa khẩu Việt Nam ban hành kèm theo Quyết định số 140/2000/QĐ-TTg ngày 08 tháng 12 năm 2000 của Thủ tướng Chính phủ. </w:t>
      </w:r>
    </w:p>
    <w:p w14:paraId="4A7D56D5" w14:textId="77777777" w:rsidR="00367197" w:rsidRDefault="00367197" w:rsidP="009B166B">
      <w:pPr>
        <w:tabs>
          <w:tab w:val="left" w:pos="709"/>
        </w:tabs>
        <w:spacing w:before="120" w:after="120"/>
        <w:ind w:firstLine="720"/>
        <w:jc w:val="both"/>
        <w:rPr>
          <w:b/>
          <w:sz w:val="28"/>
          <w:szCs w:val="28"/>
        </w:rPr>
      </w:pPr>
      <w:r w:rsidRPr="00367197">
        <w:rPr>
          <w:b/>
          <w:sz w:val="28"/>
          <w:szCs w:val="28"/>
        </w:rPr>
        <w:t>b) Sự cần thiết, mục đích ban hành:</w:t>
      </w:r>
    </w:p>
    <w:p w14:paraId="772DD527" w14:textId="77777777" w:rsidR="00F35F7C" w:rsidRPr="00F35F7C" w:rsidRDefault="00F35F7C" w:rsidP="009B166B">
      <w:pPr>
        <w:pStyle w:val="ListParagraph"/>
        <w:widowControl w:val="0"/>
        <w:autoSpaceDE w:val="0"/>
        <w:autoSpaceDN w:val="0"/>
        <w:adjustRightInd w:val="0"/>
        <w:spacing w:before="120" w:after="120"/>
        <w:ind w:left="0" w:firstLine="709"/>
        <w:contextualSpacing w:val="0"/>
        <w:jc w:val="both"/>
        <w:rPr>
          <w:sz w:val="28"/>
        </w:rPr>
      </w:pPr>
      <w:r w:rsidRPr="00F35F7C">
        <w:rPr>
          <w:i/>
          <w:sz w:val="28"/>
        </w:rPr>
        <w:t xml:space="preserve">- Về cơ sở pháp lý: </w:t>
      </w:r>
      <w:r w:rsidRPr="00F35F7C">
        <w:rPr>
          <w:sz w:val="28"/>
        </w:rPr>
        <w:t>Nghị quyết số 60/NQ-CP ngày 17/12/2010 của Chính phủ về việc đơn giản hóa thủ tục hành chính thuộc phạm vi chức năng quản lý của NHNN đã bãi bỏ thủ tục cấp phép thành lập bàn đổi ngoại tệ cá nhân. Đồng thời, theo quy định tại khoản 1 Điều 36 Pháp lệnh Ngoại hối (đã sửa đổi, bổ sung), ngoài TCTD, chi nhánh ngân hàng nước ngoài, chỉ có tổ chức được kinh doanh, cung ứng dịch vụ ngoại hối sau khi được NHNN chấp thuận. Do đó, hiện nay không còn quy định để thành lập mới bàn đổi ngoại tệ cá nhân.</w:t>
      </w:r>
    </w:p>
    <w:p w14:paraId="3457407D" w14:textId="77777777" w:rsidR="00F35F7C" w:rsidRPr="00F35F7C" w:rsidRDefault="00F35F7C" w:rsidP="009B166B">
      <w:pPr>
        <w:pStyle w:val="ListParagraph"/>
        <w:widowControl w:val="0"/>
        <w:autoSpaceDE w:val="0"/>
        <w:autoSpaceDN w:val="0"/>
        <w:adjustRightInd w:val="0"/>
        <w:spacing w:before="120" w:after="120"/>
        <w:ind w:left="0" w:firstLine="709"/>
        <w:contextualSpacing w:val="0"/>
        <w:jc w:val="both"/>
        <w:rPr>
          <w:sz w:val="28"/>
        </w:rPr>
      </w:pPr>
      <w:r w:rsidRPr="00F35F7C">
        <w:rPr>
          <w:i/>
          <w:sz w:val="28"/>
        </w:rPr>
        <w:t xml:space="preserve">- Về cơ sở thực tiễn: </w:t>
      </w:r>
      <w:r w:rsidRPr="00F35F7C">
        <w:rPr>
          <w:sz w:val="28"/>
        </w:rPr>
        <w:t>Hiện nay chỉ có quy định đối với hoạt động đại lý đổi ngoại tệ với các đồng tiền không phải tiền của nước có chung biên giới (như USD, EUR, JPY...) tại Nghị định số 89/2016/NĐ-CP ngày 01/7/2016 của Chính phủ quy định điều kiện đối với hoạt động đại lý đổi ngoại tệ, hoạt động cung ứng dịch vụ nhận và chi, trả ngoại tệ của tổ chức kinh tế (NgHHDiềuDHiệnhị định 89). Tuy nhiên khi bàn đổi ngoại tệ cá nhân không còn hoạt động thì cần thiết phải bổ sung hoạt động đổi tiền của nước có chung biên giới dưới hình thức tổ chức kinh tế làm đại lý đổi tiền của nước có chung biên giới cho các TCTD để tạo thuận lợi cho khách du lịch qua lại giữa biên giới hai nước.</w:t>
      </w:r>
    </w:p>
    <w:p w14:paraId="1251D70D" w14:textId="77777777" w:rsidR="00F35F7C" w:rsidRPr="00F35F7C" w:rsidRDefault="00F35F7C" w:rsidP="009B166B">
      <w:pPr>
        <w:pStyle w:val="ListParagraph"/>
        <w:widowControl w:val="0"/>
        <w:autoSpaceDE w:val="0"/>
        <w:autoSpaceDN w:val="0"/>
        <w:adjustRightInd w:val="0"/>
        <w:spacing w:before="120" w:after="120"/>
        <w:ind w:left="0" w:firstLine="709"/>
        <w:contextualSpacing w:val="0"/>
        <w:jc w:val="both"/>
        <w:rPr>
          <w:sz w:val="28"/>
        </w:rPr>
      </w:pPr>
      <w:r w:rsidRPr="00F35F7C">
        <w:rPr>
          <w:sz w:val="28"/>
        </w:rPr>
        <w:t>Đồng thời để có cơ sở pháp lý cho việc xử lý vi phạm của đại lý đổi tiền của nước có chung biên giới, Nghị định bổ sung, sửa đổi quy định liên quan đến xử lý vi phạm quy định tại Nghị định số 88/2019/NĐ-CP ngày 14/11/2019 về xử phạt vi phạm hành chính trong lĩnh vực tiền tệ và ngân hàng (Nghị định 88) để bổ sung các quy định về xử phạt đối với vi phạm của đại lý đổi tiền của nước có chung biên giới.</w:t>
      </w:r>
    </w:p>
    <w:p w14:paraId="4F226FF4" w14:textId="53DF2980" w:rsidR="00F35F7C" w:rsidRPr="00F35F7C" w:rsidRDefault="00F35F7C" w:rsidP="009B166B">
      <w:pPr>
        <w:spacing w:before="120" w:after="120"/>
        <w:ind w:firstLine="709"/>
        <w:jc w:val="both"/>
        <w:rPr>
          <w:sz w:val="28"/>
        </w:rPr>
      </w:pPr>
      <w:r w:rsidRPr="00F35F7C">
        <w:rPr>
          <w:sz w:val="28"/>
        </w:rPr>
        <w:lastRenderedPageBreak/>
        <w:tab/>
        <w:t xml:space="preserve">Xuất phát từ tình hình trên, việc xây dựng Nghị định sửa đổi, bổ sung Nghị định 89 và Nghị định 88 quy định các nội dung về hoạt động đổi tiền của nước có chung biên giới là cần thiết để hoàn thiện cơ sở pháp lý về quản lý ngoại hối đối với hoạt động đổi tiền của nước có chung biên giới, cũng như có cơ sở để quản lý, kiểm tra, giám sát hoạt động đổi tiền của nước có chung biên giới tại khu vực biên giới. </w:t>
      </w:r>
    </w:p>
    <w:p w14:paraId="2EA9BF19" w14:textId="4F3A02F7" w:rsidR="00A30688" w:rsidRPr="00A30688" w:rsidRDefault="00367197" w:rsidP="009B166B">
      <w:pPr>
        <w:tabs>
          <w:tab w:val="left" w:pos="709"/>
        </w:tabs>
        <w:spacing w:before="120" w:after="120"/>
        <w:ind w:firstLine="720"/>
        <w:jc w:val="both"/>
        <w:rPr>
          <w:b/>
          <w:sz w:val="28"/>
          <w:szCs w:val="28"/>
        </w:rPr>
      </w:pPr>
      <w:r w:rsidRPr="00367197">
        <w:rPr>
          <w:b/>
          <w:sz w:val="28"/>
          <w:szCs w:val="28"/>
        </w:rPr>
        <w:t>c) Nội dung chủ yếu:</w:t>
      </w:r>
      <w:r w:rsidR="00A30688">
        <w:rPr>
          <w:b/>
          <w:sz w:val="28"/>
          <w:szCs w:val="28"/>
        </w:rPr>
        <w:t xml:space="preserve"> </w:t>
      </w:r>
      <w:r w:rsidR="00A30688" w:rsidRPr="00A30688">
        <w:rPr>
          <w:sz w:val="28"/>
        </w:rPr>
        <w:t>Nghị định gồm 05 Điều, tập trung vào việc sửa đổi bổ sung Nghị định 89 (theo hướng bổ sung điều kiện, hồ sơ, trình tự, thủ tục chấp thuận đối với tổ chức kinh tế thực hiện hoạt động đổi tiền của nước có chung biên giới) và Nghị định 88 (theo hướng bổ sung quy định xử phạt đối với hoạt động đổi tiền của nước có chung biên giới), cụ thể:</w:t>
      </w:r>
    </w:p>
    <w:p w14:paraId="4114F447" w14:textId="7F908D13" w:rsidR="00A30688" w:rsidRPr="00A30688" w:rsidRDefault="00A30688" w:rsidP="009B166B">
      <w:pPr>
        <w:spacing w:before="120" w:after="120"/>
        <w:ind w:firstLine="720"/>
        <w:jc w:val="both"/>
        <w:rPr>
          <w:sz w:val="28"/>
        </w:rPr>
      </w:pPr>
      <w:r w:rsidRPr="00A30688">
        <w:rPr>
          <w:sz w:val="28"/>
        </w:rPr>
        <w:t>Điều 1. Sửa đổi, bổ sung một số điều của Nghị định số 89/2016/NĐ-CP:</w:t>
      </w:r>
    </w:p>
    <w:p w14:paraId="5BEC2B99" w14:textId="77777777" w:rsidR="00A30688" w:rsidRPr="00A30688" w:rsidRDefault="00A30688" w:rsidP="009B166B">
      <w:pPr>
        <w:pStyle w:val="NormalWeb"/>
        <w:spacing w:before="120" w:beforeAutospacing="0" w:after="120" w:afterAutospacing="0"/>
        <w:ind w:firstLine="720"/>
        <w:jc w:val="both"/>
        <w:rPr>
          <w:sz w:val="28"/>
        </w:rPr>
      </w:pPr>
      <w:r w:rsidRPr="00A30688">
        <w:rPr>
          <w:sz w:val="28"/>
        </w:rPr>
        <w:t>- Sửa đổi Điều 1 Nghị định 89 về phạm vi điều chỉnh theo hướng: Bổ sung quy định về điều kiện đối với tổ chức kinh tế thực hiện hoạt động đại lý đổi tiền của nước có chung biên giới tại khu vực biên giới, khu kinh tế cửa khẩu; bổ sung trình tự, thủ tục cấp Giấy chứng nhận đăng ký đại lý đổi tiền của nước có chung biên giới (Giấy chứng nhận).</w:t>
      </w:r>
    </w:p>
    <w:p w14:paraId="0E516454" w14:textId="77777777" w:rsidR="00A30688" w:rsidRPr="00A30688" w:rsidRDefault="00A30688" w:rsidP="009B166B">
      <w:pPr>
        <w:pStyle w:val="NormalWeb"/>
        <w:spacing w:before="120" w:beforeAutospacing="0" w:after="120" w:afterAutospacing="0"/>
        <w:ind w:firstLine="720"/>
        <w:jc w:val="both"/>
        <w:rPr>
          <w:sz w:val="28"/>
        </w:rPr>
      </w:pPr>
      <w:r w:rsidRPr="00A30688">
        <w:rPr>
          <w:sz w:val="28"/>
        </w:rPr>
        <w:t>- Sửa đổi Điều 2 Nghị định 89 về đối tượng áp dụng theo hướng: Bổ sung đối tượng là tổ chức kinh tế thực hiện hoạt động đại lý đổi tiền của nước có chung biên giới và các tổ chức, cá nhân liên quan đến hoạt động đổi tiền của nước có chung biên giới; Bổ sung quy định về TCTD ủy quyền trong hoạt động đại lý đổi tiền của nước có chung biên giới là phải có trụ sở chính và/hoặc chi nhánh tại tỉnh biên giới trên địa bàn nơi tổ chức kinh tế đặt đại lý đổi tiền của nước có chung biên giới.</w:t>
      </w:r>
    </w:p>
    <w:p w14:paraId="63829287" w14:textId="77777777" w:rsidR="00A30688" w:rsidRPr="00A30688" w:rsidRDefault="00A30688" w:rsidP="009B166B">
      <w:pPr>
        <w:shd w:val="clear" w:color="auto" w:fill="FFFFFF"/>
        <w:spacing w:before="120" w:after="120"/>
        <w:ind w:firstLine="720"/>
        <w:jc w:val="both"/>
        <w:rPr>
          <w:sz w:val="28"/>
        </w:rPr>
      </w:pPr>
      <w:r w:rsidRPr="00A30688">
        <w:rPr>
          <w:sz w:val="28"/>
        </w:rPr>
        <w:t>- Bổ sung các Điều 6a, 6b, 6c, 6d, 6đ, 6e, 6g để quy định về điều kiện, trình tự, thủ tục, hồ sơ cấp/cấp lại, điều chỉnh/gia hạn Giấy chứng nhận cho tổ chức kinh tế. Trong đó, Điều 6a quy định về điều kiện cấp/gia hạn Giấy chứng nhận; Điều 6b quy định về nguyên tắc lập hồ sơ đề nghị cấp, cấp lại, điều chỉnh, gia hạn Giấy chứng nhận; Điều 6c quy định về các trường hợp cấp lại, điều chỉnh Giấy chứng nhận; Điều 6d quy định về hồ sơ đề nghị cấp, cấp lại, điều chỉnh, gia hạn Giấy chứng nhận; Điều 6đ quy định về trình tự, thủ tục cấp, cấp lại, điều chỉnh, gia hạn Giấy chứng nhận; Điều 6e quy định về thu hồi Giấy chứng nhận; Điều 6g quy định về các trường hợp tự động hết hiệu lực.</w:t>
      </w:r>
    </w:p>
    <w:p w14:paraId="233C1EBC" w14:textId="77777777" w:rsidR="00A30688" w:rsidRPr="00A30688" w:rsidRDefault="00A30688" w:rsidP="009B166B">
      <w:pPr>
        <w:spacing w:before="120" w:after="120"/>
        <w:ind w:firstLine="720"/>
        <w:jc w:val="both"/>
        <w:rPr>
          <w:sz w:val="28"/>
        </w:rPr>
      </w:pPr>
      <w:r w:rsidRPr="00A30688">
        <w:rPr>
          <w:sz w:val="28"/>
        </w:rPr>
        <w:t>Điều 2. Sửa đổi, bổ sung một số điều của Nghị định 88; Điều 3. Bãi bỏ, thay thế một số quy định tại Nghị định 88 và Nghị định 143:</w:t>
      </w:r>
    </w:p>
    <w:p w14:paraId="5473D608" w14:textId="77777777" w:rsidR="00A30688" w:rsidRPr="00A30688" w:rsidRDefault="00A30688" w:rsidP="009B166B">
      <w:pPr>
        <w:pStyle w:val="NormalWeb"/>
        <w:spacing w:before="120" w:beforeAutospacing="0" w:after="120" w:afterAutospacing="0"/>
        <w:ind w:firstLine="720"/>
        <w:jc w:val="both"/>
        <w:rPr>
          <w:sz w:val="28"/>
        </w:rPr>
      </w:pPr>
      <w:r w:rsidRPr="00A30688">
        <w:rPr>
          <w:sz w:val="28"/>
        </w:rPr>
        <w:t>Sửa đổi một số quy định liên quan tại Điều 3, Điều 3a, Điều 23 và Điều 55 Nghị định 88 (đã được sửa đổi, bổ sung bởi Nghị định số 143/2021/NĐ-CP ngày 31/12/2021), cụ thể:</w:t>
      </w:r>
    </w:p>
    <w:p w14:paraId="7AE6D289" w14:textId="77777777" w:rsidR="00A30688" w:rsidRPr="00A30688" w:rsidRDefault="00A30688" w:rsidP="009B166B">
      <w:pPr>
        <w:pStyle w:val="NormalWeb"/>
        <w:spacing w:before="120" w:beforeAutospacing="0" w:after="120" w:afterAutospacing="0"/>
        <w:ind w:firstLine="720"/>
        <w:jc w:val="both"/>
        <w:rPr>
          <w:sz w:val="28"/>
        </w:rPr>
      </w:pPr>
      <w:r w:rsidRPr="00A30688">
        <w:rPr>
          <w:sz w:val="28"/>
        </w:rPr>
        <w:t>- Tại điểm a khoản 2 Điều 3, điểm n khoản 4 Điều 3, khoản 1 Điều 3a, điểm b khoản 9 Điều 23: Bổ sung cụm từ “giấy chứng nhận đăng ký đại lý đổi tiền của nước có chung biên giới” vào sau cụm từ “giấy chứng nhận đăng ký đại lý đổi ngoại tệ”.</w:t>
      </w:r>
    </w:p>
    <w:p w14:paraId="0427C59D" w14:textId="77777777" w:rsidR="00A30688" w:rsidRPr="00A30688" w:rsidRDefault="00A30688" w:rsidP="009B166B">
      <w:pPr>
        <w:pStyle w:val="NormalWeb"/>
        <w:spacing w:before="120" w:beforeAutospacing="0" w:after="120" w:afterAutospacing="0"/>
        <w:ind w:firstLine="720"/>
        <w:jc w:val="both"/>
        <w:rPr>
          <w:sz w:val="28"/>
        </w:rPr>
      </w:pPr>
      <w:r w:rsidRPr="00A30688">
        <w:rPr>
          <w:sz w:val="28"/>
        </w:rPr>
        <w:lastRenderedPageBreak/>
        <w:t>- Tại điểm d khoản 3, điểm a,b khoản 4, điểm i khoản 5, khoản 10 Điều 23: Bổ sung cụm từ “đại lý đổi tiền của nước có chung biên giới” vào sau cụm từ “đại lý đổi ngoại tệ”.</w:t>
      </w:r>
    </w:p>
    <w:p w14:paraId="04D4C49F" w14:textId="77777777" w:rsidR="00A30688" w:rsidRPr="00A30688" w:rsidRDefault="00A30688" w:rsidP="009B166B">
      <w:pPr>
        <w:pStyle w:val="NormalWeb"/>
        <w:spacing w:before="120" w:beforeAutospacing="0" w:after="120" w:afterAutospacing="0"/>
        <w:ind w:firstLine="720"/>
        <w:jc w:val="both"/>
        <w:rPr>
          <w:sz w:val="28"/>
        </w:rPr>
      </w:pPr>
      <w:r w:rsidRPr="00A30688">
        <w:rPr>
          <w:sz w:val="28"/>
        </w:rPr>
        <w:t xml:space="preserve">- Tại điểm a khoản 2 Điều 3, điểm n khoản 4 Điều 3, khoản 1 Điều 3a, khoản 10 Điều 23: Bỏ cụm từ “giấy phép thành lập bàn đổi ngoại tệ cá nhân”; </w:t>
      </w:r>
    </w:p>
    <w:p w14:paraId="7187BE28" w14:textId="77777777" w:rsidR="00A30688" w:rsidRPr="00A30688" w:rsidRDefault="00A30688" w:rsidP="009B166B">
      <w:pPr>
        <w:pStyle w:val="NormalWeb"/>
        <w:spacing w:before="120" w:beforeAutospacing="0" w:after="120" w:afterAutospacing="0"/>
        <w:ind w:firstLine="720"/>
        <w:jc w:val="both"/>
        <w:rPr>
          <w:sz w:val="28"/>
        </w:rPr>
      </w:pPr>
      <w:r w:rsidRPr="00A30688">
        <w:rPr>
          <w:sz w:val="28"/>
        </w:rPr>
        <w:t>- Bãi bỏ điểm o khoản 4, điểm d khoản 9 Điều 23;</w:t>
      </w:r>
    </w:p>
    <w:p w14:paraId="7F96FFC9" w14:textId="77777777" w:rsidR="00A30688" w:rsidRPr="00A30688" w:rsidRDefault="00A30688" w:rsidP="009B166B">
      <w:pPr>
        <w:pStyle w:val="NormalWeb"/>
        <w:spacing w:before="120" w:beforeAutospacing="0" w:after="120" w:afterAutospacing="0"/>
        <w:ind w:firstLine="720"/>
        <w:jc w:val="both"/>
        <w:rPr>
          <w:sz w:val="28"/>
        </w:rPr>
      </w:pPr>
      <w:r w:rsidRPr="00A30688">
        <w:rPr>
          <w:sz w:val="28"/>
        </w:rPr>
        <w:t>- Thay thế một số cụm từ tại điểm c khoản 8 Điều 23, tại khoản 2, khoản 5, khoản 6 Điều 55.</w:t>
      </w:r>
    </w:p>
    <w:p w14:paraId="5EDFBA94" w14:textId="77777777" w:rsidR="00A30688" w:rsidRPr="00A30688" w:rsidRDefault="00A30688" w:rsidP="009B166B">
      <w:pPr>
        <w:pStyle w:val="NormalWeb"/>
        <w:spacing w:before="120" w:beforeAutospacing="0" w:after="120" w:afterAutospacing="0"/>
        <w:ind w:firstLine="720"/>
        <w:jc w:val="both"/>
        <w:rPr>
          <w:sz w:val="28"/>
        </w:rPr>
      </w:pPr>
      <w:r w:rsidRPr="00A30688">
        <w:rPr>
          <w:sz w:val="28"/>
        </w:rPr>
        <w:t>- Bãi bỏ điểm b, d khoản 13 Điều 1 Nghị định 143.</w:t>
      </w:r>
    </w:p>
    <w:p w14:paraId="4805A3A5" w14:textId="77777777" w:rsidR="00A30688" w:rsidRPr="00A30688" w:rsidRDefault="00A30688" w:rsidP="009B166B">
      <w:pPr>
        <w:spacing w:before="120" w:after="120"/>
        <w:ind w:firstLine="720"/>
        <w:jc w:val="both"/>
        <w:rPr>
          <w:sz w:val="28"/>
        </w:rPr>
      </w:pPr>
      <w:r w:rsidRPr="00A30688">
        <w:rPr>
          <w:sz w:val="28"/>
        </w:rPr>
        <w:t>Điều 4. Hiệu lực thi hành.</w:t>
      </w:r>
    </w:p>
    <w:p w14:paraId="1B63CFA7" w14:textId="77777777" w:rsidR="00A30688" w:rsidRPr="00A30688" w:rsidRDefault="00A30688" w:rsidP="009B166B">
      <w:pPr>
        <w:spacing w:before="120" w:after="120"/>
        <w:ind w:firstLine="720"/>
        <w:jc w:val="both"/>
        <w:rPr>
          <w:sz w:val="28"/>
        </w:rPr>
      </w:pPr>
      <w:r w:rsidRPr="00A30688">
        <w:rPr>
          <w:sz w:val="28"/>
        </w:rPr>
        <w:t>Điều 5. Trách nhiệm thi hành.</w:t>
      </w:r>
    </w:p>
    <w:p w14:paraId="6F0F07C3" w14:textId="36FD4ECD" w:rsidR="00A30688" w:rsidRPr="00A30688" w:rsidRDefault="00A30688" w:rsidP="009B166B">
      <w:pPr>
        <w:spacing w:before="120" w:after="120"/>
        <w:ind w:firstLine="720"/>
        <w:jc w:val="both"/>
        <w:rPr>
          <w:sz w:val="28"/>
        </w:rPr>
      </w:pPr>
      <w:r w:rsidRPr="00A30688">
        <w:rPr>
          <w:sz w:val="28"/>
        </w:rPr>
        <w:t>Phụ lục: Nghị định có 05 Phụ lục bao gồm các mẫu: Đơn đề nghị cấp/cấp lại Giấy chứng nhận đăng ký đại lý đổi tiền của nước có chung biên giới; Đơn đề nghị điều chỉnh/gia hạn Giấy chứng nhận đăng ký đại lý đổi tiền của nước có chung biên giới; Giấy chứng nhận đăng ký đại lý đổi tiền của nước có chung biên giới; Giấy chứng nhận điều chỉnh/gia hạn đăng ký đại lý đổi tiền của nước có chung biên giới; Quyết định thu hồi Giấy chứng nhận đăng ký đại lý đổi tiền của nước có chung biên giới/Giấy chứng nhận điều chỉnh/gia hạn đăng ký đại lý đổi tiền của nước có chung biên giới.</w:t>
      </w:r>
    </w:p>
    <w:p w14:paraId="651046FC" w14:textId="3871EF6D" w:rsidR="005A239A" w:rsidRPr="00367197" w:rsidRDefault="005A239A" w:rsidP="009B166B">
      <w:pPr>
        <w:tabs>
          <w:tab w:val="left" w:pos="709"/>
        </w:tabs>
        <w:spacing w:before="120" w:after="120"/>
        <w:ind w:firstLine="720"/>
        <w:jc w:val="both"/>
        <w:rPr>
          <w:b/>
          <w:sz w:val="28"/>
          <w:szCs w:val="28"/>
        </w:rPr>
      </w:pPr>
      <w:r w:rsidRPr="00367197">
        <w:rPr>
          <w:b/>
          <w:sz w:val="28"/>
          <w:szCs w:val="28"/>
        </w:rPr>
        <w:t>4. Nghị định số 24/2023/NĐ-CP ngày 14 tháng 05 năm 2023 của Chính phủ quy định mức lương sơ sở đối với cán bộ, công chức, viên chức và lực lượng vũ trang</w:t>
      </w:r>
    </w:p>
    <w:p w14:paraId="0CD3FEE1" w14:textId="448DD2CA" w:rsidR="008465A8" w:rsidRPr="008465A8" w:rsidRDefault="008465A8" w:rsidP="009B166B">
      <w:pPr>
        <w:tabs>
          <w:tab w:val="left" w:pos="709"/>
        </w:tabs>
        <w:spacing w:before="120" w:after="120"/>
        <w:ind w:firstLine="720"/>
        <w:jc w:val="both"/>
        <w:rPr>
          <w:sz w:val="28"/>
        </w:rPr>
      </w:pPr>
      <w:r>
        <w:rPr>
          <w:b/>
          <w:sz w:val="28"/>
          <w:szCs w:val="28"/>
        </w:rPr>
        <w:t xml:space="preserve">a) Hiệu lực thi hành: </w:t>
      </w:r>
      <w:r w:rsidRPr="008465A8">
        <w:rPr>
          <w:sz w:val="28"/>
        </w:rPr>
        <w:t xml:space="preserve">Nghị định này có </w:t>
      </w:r>
      <w:r>
        <w:rPr>
          <w:sz w:val="28"/>
        </w:rPr>
        <w:t>hiệu lực thi hành kể từ ngày</w:t>
      </w:r>
      <w:r>
        <w:rPr>
          <w:sz w:val="28"/>
        </w:rPr>
        <w:br/>
        <w:t xml:space="preserve">01 tháng 7 năm </w:t>
      </w:r>
      <w:r w:rsidRPr="008465A8">
        <w:rPr>
          <w:sz w:val="28"/>
        </w:rPr>
        <w:t>2023 thay thế Nghị định số 38/2019/NĐ-CP ngày 09</w:t>
      </w:r>
      <w:r w:rsidR="007632B6">
        <w:rPr>
          <w:sz w:val="28"/>
        </w:rPr>
        <w:t xml:space="preserve"> tháng 5 năm </w:t>
      </w:r>
      <w:r w:rsidRPr="008465A8">
        <w:rPr>
          <w:sz w:val="28"/>
        </w:rPr>
        <w:t>2019 của Chính phủ quy định mức lương cơ sở đối với cán bộ, công chức, viên chức và lực lượng vũ trang.</w:t>
      </w:r>
    </w:p>
    <w:p w14:paraId="318DA732" w14:textId="3BE5C37F" w:rsidR="00367197" w:rsidRDefault="008465A8" w:rsidP="009B166B">
      <w:pPr>
        <w:tabs>
          <w:tab w:val="left" w:pos="709"/>
        </w:tabs>
        <w:spacing w:before="120" w:after="120"/>
        <w:ind w:firstLine="720"/>
        <w:jc w:val="both"/>
        <w:rPr>
          <w:b/>
          <w:sz w:val="28"/>
          <w:szCs w:val="28"/>
        </w:rPr>
      </w:pPr>
      <w:r w:rsidRPr="00367197">
        <w:rPr>
          <w:b/>
          <w:sz w:val="28"/>
          <w:szCs w:val="28"/>
        </w:rPr>
        <w:t xml:space="preserve"> </w:t>
      </w:r>
      <w:r w:rsidR="00367197" w:rsidRPr="00367197">
        <w:rPr>
          <w:b/>
          <w:sz w:val="28"/>
          <w:szCs w:val="28"/>
        </w:rPr>
        <w:t>b) Sự cần thiết, mục đích ban hành:</w:t>
      </w:r>
    </w:p>
    <w:p w14:paraId="4AA07269" w14:textId="77777777" w:rsidR="002F5560" w:rsidRDefault="002F5560" w:rsidP="009B166B">
      <w:pPr>
        <w:tabs>
          <w:tab w:val="left" w:pos="709"/>
        </w:tabs>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t xml:space="preserve">- </w:t>
      </w:r>
      <w:r>
        <w:rPr>
          <w:rFonts w:ascii="TimesNewRomanPSMT" w:hAnsi="TimesNewRomanPSMT"/>
          <w:color w:val="000000"/>
          <w:sz w:val="28"/>
          <w:szCs w:val="28"/>
        </w:rPr>
        <w:t>Căn cứ chính trị: Tại điểm 2.9 khoản 2 Mục II Kết luận số 42-KL/TW</w:t>
      </w:r>
      <w:r>
        <w:rPr>
          <w:rFonts w:ascii="TimesNewRomanPSMT" w:hAnsi="TimesNewRomanPSMT"/>
          <w:color w:val="000000"/>
          <w:sz w:val="28"/>
          <w:szCs w:val="28"/>
        </w:rPr>
        <w:br/>
        <w:t>ngày 20/10/2022 của Hội nghị Trung ương 6 khóa XIII về kinh tế - xã hội năm</w:t>
      </w:r>
      <w:r>
        <w:rPr>
          <w:rFonts w:ascii="TimesNewRomanPSMT" w:hAnsi="TimesNewRomanPSMT"/>
          <w:color w:val="000000"/>
          <w:sz w:val="28"/>
          <w:szCs w:val="28"/>
        </w:rPr>
        <w:br/>
        <w:t xml:space="preserve">2022 - 2023 đã chỉ đạo: “Đồng ý điều chỉnh tăng </w:t>
      </w:r>
      <w:r>
        <w:rPr>
          <w:rFonts w:ascii="TimesNewRomanPSMT" w:hAnsi="TimesNewRomanPSMT"/>
          <w:color w:val="000000"/>
          <w:sz w:val="28"/>
          <w:szCs w:val="28"/>
        </w:rPr>
        <w:t xml:space="preserve">lương cơ sở, lương hưu, trợ cấp </w:t>
      </w:r>
      <w:r>
        <w:rPr>
          <w:rFonts w:ascii="TimesNewRomanPSMT" w:hAnsi="TimesNewRomanPSMT"/>
          <w:color w:val="000000"/>
          <w:sz w:val="28"/>
          <w:szCs w:val="28"/>
        </w:rPr>
        <w:t>bảo hiểm xã hội, trợ cấp ưu đãi người có công với</w:t>
      </w:r>
      <w:r>
        <w:rPr>
          <w:rFonts w:ascii="TimesNewRomanPSMT" w:hAnsi="TimesNewRomanPSMT"/>
          <w:color w:val="000000"/>
          <w:sz w:val="28"/>
          <w:szCs w:val="28"/>
        </w:rPr>
        <w:t xml:space="preserve"> cách mạng theo đề nghị của Ban cán sự đảng Chính phủ”. </w:t>
      </w:r>
    </w:p>
    <w:p w14:paraId="31675A8A" w14:textId="77777777" w:rsidR="002F5560" w:rsidRDefault="002F5560" w:rsidP="009B166B">
      <w:pPr>
        <w:tabs>
          <w:tab w:val="left" w:pos="709"/>
        </w:tabs>
        <w:spacing w:before="120" w:after="120"/>
        <w:ind w:firstLine="720"/>
        <w:jc w:val="both"/>
        <w:rPr>
          <w:b/>
          <w:sz w:val="28"/>
          <w:szCs w:val="28"/>
        </w:rPr>
      </w:pPr>
      <w:r>
        <w:rPr>
          <w:rFonts w:ascii="TimesNewRomanPSMT" w:hAnsi="TimesNewRomanPSMT"/>
          <w:color w:val="000000"/>
          <w:sz w:val="28"/>
          <w:szCs w:val="28"/>
        </w:rPr>
        <w:t>-</w:t>
      </w:r>
      <w:r>
        <w:rPr>
          <w:rFonts w:ascii="TimesNewRomanPSMT" w:hAnsi="TimesNewRomanPSMT"/>
          <w:color w:val="000000"/>
          <w:sz w:val="28"/>
          <w:szCs w:val="28"/>
        </w:rPr>
        <w:t xml:space="preserve"> Căn cứ pháp lý: Tại khoản 1 Điều 3 Nghị quyết số 69/2022/QH15 ngày</w:t>
      </w:r>
      <w:r>
        <w:rPr>
          <w:rFonts w:ascii="TimesNewRomanPSMT" w:hAnsi="TimesNewRomanPSMT"/>
          <w:color w:val="000000"/>
          <w:sz w:val="28"/>
          <w:szCs w:val="28"/>
        </w:rPr>
        <w:br/>
        <w:t xml:space="preserve">11/11/2022 của Quốc hội về dự toán ngân sách </w:t>
      </w:r>
      <w:r>
        <w:rPr>
          <w:rFonts w:ascii="TimesNewRomanPSMT" w:hAnsi="TimesNewRomanPSMT"/>
          <w:color w:val="000000"/>
          <w:sz w:val="28"/>
          <w:szCs w:val="28"/>
        </w:rPr>
        <w:t xml:space="preserve">nhà nước năm 2023 quy định: “Từ </w:t>
      </w:r>
      <w:r>
        <w:rPr>
          <w:rFonts w:ascii="TimesNewRomanPSMT" w:hAnsi="TimesNewRomanPSMT"/>
          <w:color w:val="000000"/>
          <w:sz w:val="28"/>
          <w:szCs w:val="28"/>
        </w:rPr>
        <w:t>ngày 01/7/2023 thực hiện tăng lương cơ sở cho c</w:t>
      </w:r>
      <w:r>
        <w:rPr>
          <w:rFonts w:ascii="TimesNewRomanPSMT" w:hAnsi="TimesNewRomanPSMT"/>
          <w:color w:val="000000"/>
          <w:sz w:val="28"/>
          <w:szCs w:val="28"/>
        </w:rPr>
        <w:t xml:space="preserve">án bộ, công chức, viên chức lên </w:t>
      </w:r>
      <w:r>
        <w:rPr>
          <w:rFonts w:ascii="TimesNewRomanPSMT" w:hAnsi="TimesNewRomanPSMT"/>
          <w:color w:val="000000"/>
          <w:sz w:val="28"/>
          <w:szCs w:val="28"/>
        </w:rPr>
        <w:t>mức 1,8 triệu đồng/tháng”.</w:t>
      </w:r>
    </w:p>
    <w:p w14:paraId="16DB7E8E" w14:textId="0479C3A8" w:rsidR="002F5560" w:rsidRDefault="002F5560" w:rsidP="009B166B">
      <w:pPr>
        <w:tabs>
          <w:tab w:val="left" w:pos="709"/>
        </w:tabs>
        <w:spacing w:before="120" w:after="120"/>
        <w:ind w:firstLine="720"/>
        <w:jc w:val="both"/>
        <w:rPr>
          <w:rFonts w:ascii="TimesNewRomanPSMT" w:hAnsi="TimesNewRomanPSMT"/>
          <w:color w:val="000000"/>
          <w:sz w:val="28"/>
          <w:szCs w:val="28"/>
        </w:rPr>
      </w:pPr>
      <w:r>
        <w:rPr>
          <w:color w:val="000000"/>
          <w:sz w:val="28"/>
          <w:szCs w:val="28"/>
        </w:rPr>
        <w:t xml:space="preserve">- </w:t>
      </w:r>
      <w:r>
        <w:rPr>
          <w:color w:val="000000"/>
          <w:sz w:val="28"/>
          <w:szCs w:val="28"/>
        </w:rPr>
        <w:t>Căn cứ thực tiễn: Thực hiện Nghị quyết số 70/2018/QH14 ngày</w:t>
      </w:r>
      <w:r>
        <w:rPr>
          <w:color w:val="000000"/>
          <w:sz w:val="28"/>
          <w:szCs w:val="28"/>
        </w:rPr>
        <w:br/>
      </w:r>
      <w:r>
        <w:rPr>
          <w:rFonts w:ascii="TimesNewRomanPSMT" w:hAnsi="TimesNewRomanPSMT"/>
          <w:color w:val="000000"/>
          <w:sz w:val="28"/>
          <w:szCs w:val="28"/>
        </w:rPr>
        <w:t xml:space="preserve">09/11/2018 của Quốc hội về dự toán ngân sách </w:t>
      </w:r>
      <w:r>
        <w:rPr>
          <w:rFonts w:ascii="TimesNewRomanPSMT" w:hAnsi="TimesNewRomanPSMT"/>
          <w:color w:val="000000"/>
          <w:sz w:val="28"/>
          <w:szCs w:val="28"/>
        </w:rPr>
        <w:t xml:space="preserve">nhà nước năm 2019, Chính phủ đã </w:t>
      </w:r>
      <w:r>
        <w:rPr>
          <w:rFonts w:ascii="TimesNewRomanPSMT" w:hAnsi="TimesNewRomanPSMT"/>
          <w:color w:val="000000"/>
          <w:sz w:val="28"/>
          <w:szCs w:val="28"/>
        </w:rPr>
        <w:t>ban hành Nghị định số 38/2019/NĐ-CP ngày 09</w:t>
      </w:r>
      <w:r>
        <w:rPr>
          <w:rFonts w:ascii="TimesNewRomanPSMT" w:hAnsi="TimesNewRomanPSMT"/>
          <w:color w:val="000000"/>
          <w:sz w:val="28"/>
          <w:szCs w:val="28"/>
        </w:rPr>
        <w:t xml:space="preserve">/5/2019 điều chỉnh mức lương cơ </w:t>
      </w:r>
      <w:r>
        <w:rPr>
          <w:rFonts w:ascii="TimesNewRomanPSMT" w:hAnsi="TimesNewRomanPSMT"/>
          <w:color w:val="000000"/>
          <w:sz w:val="28"/>
          <w:szCs w:val="28"/>
        </w:rPr>
        <w:t>sở từ 1.390.000 đồng/tháng lên 1.490.000 đồng/</w:t>
      </w:r>
      <w:r>
        <w:rPr>
          <w:rFonts w:ascii="TimesNewRomanPSMT" w:hAnsi="TimesNewRomanPSMT"/>
          <w:color w:val="000000"/>
          <w:sz w:val="28"/>
          <w:szCs w:val="28"/>
        </w:rPr>
        <w:t xml:space="preserve">tháng (tăng thêm </w:t>
      </w:r>
      <w:r>
        <w:rPr>
          <w:rFonts w:ascii="TimesNewRomanPSMT" w:hAnsi="TimesNewRomanPSMT"/>
          <w:color w:val="000000"/>
          <w:sz w:val="28"/>
          <w:szCs w:val="28"/>
        </w:rPr>
        <w:lastRenderedPageBreak/>
        <w:t xml:space="preserve">7,19%) từ ngày </w:t>
      </w:r>
      <w:r>
        <w:rPr>
          <w:rFonts w:ascii="TimesNewRomanPSMT" w:hAnsi="TimesNewRomanPSMT"/>
          <w:color w:val="000000"/>
          <w:sz w:val="28"/>
          <w:szCs w:val="28"/>
        </w:rPr>
        <w:t xml:space="preserve">01/7/2019. Từ năm 2020 đến nay, do tác động bất </w:t>
      </w:r>
      <w:r>
        <w:rPr>
          <w:rFonts w:ascii="TimesNewRomanPSMT" w:hAnsi="TimesNewRomanPSMT"/>
          <w:color w:val="000000"/>
          <w:sz w:val="28"/>
          <w:szCs w:val="28"/>
        </w:rPr>
        <w:t xml:space="preserve">lợi của nhiều yếu tố trong nước </w:t>
      </w:r>
      <w:r>
        <w:rPr>
          <w:rFonts w:ascii="TimesNewRomanPSMT" w:hAnsi="TimesNewRomanPSMT"/>
          <w:color w:val="000000"/>
          <w:sz w:val="28"/>
          <w:szCs w:val="28"/>
        </w:rPr>
        <w:t>và quốc tế, đặc biệt là tác động của dịch bệnh Co</w:t>
      </w:r>
      <w:r>
        <w:rPr>
          <w:rFonts w:ascii="TimesNewRomanPSMT" w:hAnsi="TimesNewRomanPSMT"/>
          <w:color w:val="000000"/>
          <w:sz w:val="28"/>
          <w:szCs w:val="28"/>
        </w:rPr>
        <w:t xml:space="preserve">vid-19 nên chưa có điều kiện để </w:t>
      </w:r>
      <w:r>
        <w:rPr>
          <w:rFonts w:ascii="TimesNewRomanPSMT" w:hAnsi="TimesNewRomanPSMT"/>
          <w:color w:val="000000"/>
          <w:sz w:val="28"/>
          <w:szCs w:val="28"/>
        </w:rPr>
        <w:t xml:space="preserve">tiếp tục điều chỉnh mức lương cơ sở theo quy định </w:t>
      </w:r>
      <w:r>
        <w:rPr>
          <w:rFonts w:ascii="TimesNewRomanPSMT" w:hAnsi="TimesNewRomanPSMT"/>
          <w:color w:val="000000"/>
          <w:sz w:val="28"/>
          <w:szCs w:val="28"/>
        </w:rPr>
        <w:t xml:space="preserve">tại khoản 3 Điều 3 Nghị định số </w:t>
      </w:r>
      <w:r>
        <w:rPr>
          <w:rFonts w:ascii="TimesNewRomanPSMT" w:hAnsi="TimesNewRomanPSMT"/>
          <w:color w:val="000000"/>
          <w:sz w:val="28"/>
          <w:szCs w:val="28"/>
        </w:rPr>
        <w:t>38/2019/NĐ-CP nêu trên và thực hiện cải cách ti</w:t>
      </w:r>
      <w:r>
        <w:rPr>
          <w:rFonts w:ascii="TimesNewRomanPSMT" w:hAnsi="TimesNewRomanPSMT"/>
          <w:color w:val="000000"/>
          <w:sz w:val="28"/>
          <w:szCs w:val="28"/>
        </w:rPr>
        <w:t xml:space="preserve">ền lương theo Nghị quyết số 27- </w:t>
      </w:r>
      <w:r>
        <w:rPr>
          <w:rFonts w:ascii="TimesNewRomanPSMT" w:hAnsi="TimesNewRomanPSMT"/>
          <w:color w:val="000000"/>
          <w:sz w:val="28"/>
          <w:szCs w:val="28"/>
        </w:rPr>
        <w:t>NQ/TW ngày 21/5/2018 của Hội nghị Trung ươn</w:t>
      </w:r>
      <w:r>
        <w:rPr>
          <w:rFonts w:ascii="TimesNewRomanPSMT" w:hAnsi="TimesNewRomanPSMT"/>
          <w:color w:val="000000"/>
          <w:sz w:val="28"/>
          <w:szCs w:val="28"/>
        </w:rPr>
        <w:t xml:space="preserve">g 7 khóa XII. Theo đó mức lương </w:t>
      </w:r>
      <w:r>
        <w:rPr>
          <w:rFonts w:ascii="TimesNewRomanPSMT" w:hAnsi="TimesNewRomanPSMT"/>
          <w:color w:val="000000"/>
          <w:sz w:val="28"/>
          <w:szCs w:val="28"/>
        </w:rPr>
        <w:t>cơ sở 1.490.000 đồng/tháng được giữ nguyên từ</w:t>
      </w:r>
      <w:r>
        <w:rPr>
          <w:rFonts w:ascii="TimesNewRomanPSMT" w:hAnsi="TimesNewRomanPSMT"/>
          <w:color w:val="000000"/>
          <w:sz w:val="28"/>
          <w:szCs w:val="28"/>
        </w:rPr>
        <w:t xml:space="preserve"> ngày 01/7/2019 đến nay; nếu so </w:t>
      </w:r>
      <w:r>
        <w:rPr>
          <w:rFonts w:ascii="TimesNewRomanPSMT" w:hAnsi="TimesNewRomanPSMT"/>
          <w:color w:val="000000"/>
          <w:sz w:val="28"/>
          <w:szCs w:val="28"/>
        </w:rPr>
        <w:t>với mức lương tối thiểu vùng của người lao động khu vực doanh ng</w:t>
      </w:r>
      <w:r>
        <w:rPr>
          <w:rFonts w:ascii="TimesNewRomanPSMT" w:hAnsi="TimesNewRomanPSMT"/>
          <w:color w:val="000000"/>
          <w:sz w:val="28"/>
          <w:szCs w:val="28"/>
        </w:rPr>
        <w:t xml:space="preserve">hiệp thì mức </w:t>
      </w:r>
      <w:r>
        <w:rPr>
          <w:rFonts w:ascii="TimesNewRomanPSMT" w:hAnsi="TimesNewRomanPSMT"/>
          <w:color w:val="000000"/>
          <w:sz w:val="28"/>
          <w:szCs w:val="28"/>
        </w:rPr>
        <w:t>lương cơ sở 1.490.000 đồng/tháng (áp dụng đối v</w:t>
      </w:r>
      <w:r>
        <w:rPr>
          <w:rFonts w:ascii="TimesNewRomanPSMT" w:hAnsi="TimesNewRomanPSMT"/>
          <w:color w:val="000000"/>
          <w:sz w:val="28"/>
          <w:szCs w:val="28"/>
        </w:rPr>
        <w:t xml:space="preserve">ới đối tượng hưởng 2 lương ngân </w:t>
      </w:r>
      <w:r>
        <w:rPr>
          <w:rFonts w:ascii="TimesNewRomanPSMT" w:hAnsi="TimesNewRomanPSMT"/>
          <w:color w:val="000000"/>
          <w:sz w:val="28"/>
          <w:szCs w:val="28"/>
        </w:rPr>
        <w:t>sách) mới đạt 37,89% so với mức lương tối thiểu vùng bình quân năm 2022</w:t>
      </w:r>
      <w:r>
        <w:rPr>
          <w:rFonts w:ascii="TimesNewRomanPSMT" w:hAnsi="TimesNewRomanPSMT"/>
          <w:color w:val="000000"/>
          <w:sz w:val="28"/>
          <w:szCs w:val="28"/>
        </w:rPr>
        <w:t xml:space="preserve"> </w:t>
      </w:r>
      <w:r>
        <w:rPr>
          <w:rFonts w:ascii="TimesNewRomanPSMT" w:hAnsi="TimesNewRomanPSMT"/>
          <w:color w:val="000000"/>
          <w:sz w:val="28"/>
          <w:szCs w:val="28"/>
        </w:rPr>
        <w:t>(3.932.500 đồng/tháng)</w:t>
      </w:r>
      <w:r>
        <w:rPr>
          <w:rFonts w:ascii="TimesNewRomanPSMT" w:hAnsi="TimesNewRomanPSMT"/>
          <w:color w:val="000000"/>
          <w:sz w:val="18"/>
          <w:szCs w:val="18"/>
        </w:rPr>
        <w:t>1</w:t>
      </w:r>
      <w:r>
        <w:rPr>
          <w:rFonts w:ascii="TimesNewRomanPSMT" w:hAnsi="TimesNewRomanPSMT"/>
          <w:color w:val="000000"/>
          <w:sz w:val="28"/>
          <w:szCs w:val="28"/>
        </w:rPr>
        <w:t xml:space="preserve">, dẫn đến đời sống của cán </w:t>
      </w:r>
      <w:r>
        <w:rPr>
          <w:rFonts w:ascii="TimesNewRomanPSMT" w:hAnsi="TimesNewRomanPSMT"/>
          <w:color w:val="000000"/>
          <w:sz w:val="28"/>
          <w:szCs w:val="28"/>
        </w:rPr>
        <w:t xml:space="preserve">bộ, công chức, viên chức và lực </w:t>
      </w:r>
      <w:r>
        <w:rPr>
          <w:rFonts w:ascii="TimesNewRomanPSMT" w:hAnsi="TimesNewRomanPSMT"/>
          <w:color w:val="000000"/>
          <w:sz w:val="28"/>
          <w:szCs w:val="28"/>
        </w:rPr>
        <w:t>lượng vũ trang còn nhiều khó khăn.</w:t>
      </w:r>
    </w:p>
    <w:p w14:paraId="4E53AF57" w14:textId="267D0F90" w:rsidR="002F5560" w:rsidRDefault="002F5560" w:rsidP="009B166B">
      <w:pPr>
        <w:tabs>
          <w:tab w:val="left" w:pos="709"/>
        </w:tabs>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t>Từ những căn cứ nêu trên, việc xây dựng Nghị định của Chính phủ điều</w:t>
      </w:r>
      <w:r>
        <w:rPr>
          <w:rFonts w:ascii="TimesNewRomanPSMT" w:hAnsi="TimesNewRomanPSMT"/>
          <w:color w:val="000000"/>
          <w:sz w:val="28"/>
          <w:szCs w:val="28"/>
        </w:rPr>
        <w:br/>
        <w:t>chỉnh mức lương cơ sở từ 1.490.000 đồng/tháng lên 1.800.000 đồng/tháng (tăng</w:t>
      </w:r>
      <w:r>
        <w:rPr>
          <w:rFonts w:ascii="TimesNewRomanPSMT" w:hAnsi="TimesNewRomanPSMT"/>
          <w:color w:val="000000"/>
          <w:sz w:val="28"/>
          <w:szCs w:val="28"/>
        </w:rPr>
        <w:br/>
        <w:t>thêm 20,8%, thực hiện từ ngày 01/7/2023) là cần th</w:t>
      </w:r>
      <w:r>
        <w:rPr>
          <w:rFonts w:ascii="TimesNewRomanPSMT" w:hAnsi="TimesNewRomanPSMT"/>
          <w:color w:val="000000"/>
          <w:sz w:val="28"/>
          <w:szCs w:val="28"/>
        </w:rPr>
        <w:t xml:space="preserve">iết nhằm góp phần cải thiện đời </w:t>
      </w:r>
      <w:r>
        <w:rPr>
          <w:rFonts w:ascii="TimesNewRomanPSMT" w:hAnsi="TimesNewRomanPSMT"/>
          <w:color w:val="000000"/>
          <w:sz w:val="28"/>
          <w:szCs w:val="28"/>
        </w:rPr>
        <w:t>sống của cán bộ, công chức, viên chức và lực lượng vũ trang.</w:t>
      </w:r>
    </w:p>
    <w:p w14:paraId="01C3B62B" w14:textId="77777777" w:rsidR="002F5560" w:rsidRDefault="00367197" w:rsidP="009B166B">
      <w:pPr>
        <w:tabs>
          <w:tab w:val="left" w:pos="709"/>
        </w:tabs>
        <w:spacing w:before="120" w:after="120"/>
        <w:ind w:firstLine="720"/>
        <w:jc w:val="both"/>
        <w:rPr>
          <w:rFonts w:ascii="TimesNewRomanPSMT" w:hAnsi="TimesNewRomanPSMT"/>
          <w:color w:val="000000"/>
          <w:sz w:val="28"/>
          <w:szCs w:val="28"/>
        </w:rPr>
      </w:pPr>
      <w:r w:rsidRPr="00367197">
        <w:rPr>
          <w:b/>
          <w:sz w:val="28"/>
          <w:szCs w:val="28"/>
        </w:rPr>
        <w:t>c) Nội dung chủ yếu:</w:t>
      </w:r>
      <w:r w:rsidR="002F5560">
        <w:rPr>
          <w:b/>
          <w:sz w:val="28"/>
          <w:szCs w:val="28"/>
        </w:rPr>
        <w:t xml:space="preserve"> </w:t>
      </w:r>
      <w:r w:rsidR="002F5560">
        <w:rPr>
          <w:rFonts w:ascii="TimesNewRomanPSMT" w:hAnsi="TimesNewRomanPSMT"/>
          <w:color w:val="000000"/>
          <w:sz w:val="28"/>
          <w:szCs w:val="28"/>
        </w:rPr>
        <w:t>Nghị định gồm 6 Điều, trên cơ sở kế thừa</w:t>
      </w:r>
      <w:r w:rsidR="002F5560">
        <w:rPr>
          <w:rFonts w:ascii="TimesNewRomanPSMT" w:hAnsi="TimesNewRomanPSMT"/>
          <w:color w:val="000000"/>
          <w:sz w:val="28"/>
          <w:szCs w:val="28"/>
        </w:rPr>
        <w:t xml:space="preserve"> những nội dung còn phù hợp của </w:t>
      </w:r>
      <w:r w:rsidR="002F5560">
        <w:rPr>
          <w:rFonts w:ascii="TimesNewRomanPSMT" w:hAnsi="TimesNewRomanPSMT"/>
          <w:color w:val="000000"/>
          <w:sz w:val="28"/>
          <w:szCs w:val="28"/>
        </w:rPr>
        <w:t>Nghị định số 38/2019/NĐ-CP, trong đó có cập nhậ</w:t>
      </w:r>
      <w:r w:rsidR="002F5560">
        <w:rPr>
          <w:rFonts w:ascii="TimesNewRomanPSMT" w:hAnsi="TimesNewRomanPSMT"/>
          <w:color w:val="000000"/>
          <w:sz w:val="28"/>
          <w:szCs w:val="28"/>
        </w:rPr>
        <w:t xml:space="preserve">t quy định của Luật sửa đổi, bổ </w:t>
      </w:r>
      <w:r w:rsidR="002F5560">
        <w:rPr>
          <w:rFonts w:ascii="TimesNewRomanPSMT" w:hAnsi="TimesNewRomanPSMT"/>
          <w:color w:val="000000"/>
          <w:sz w:val="28"/>
          <w:szCs w:val="28"/>
        </w:rPr>
        <w:t xml:space="preserve">sung một số điều của Luật Cán bộ, công chức và </w:t>
      </w:r>
      <w:r w:rsidR="002F5560">
        <w:rPr>
          <w:rFonts w:ascii="TimesNewRomanPSMT" w:hAnsi="TimesNewRomanPSMT"/>
          <w:color w:val="000000"/>
          <w:sz w:val="28"/>
          <w:szCs w:val="28"/>
        </w:rPr>
        <w:t xml:space="preserve">Luật Viên chức năm 2019 và Nghị </w:t>
      </w:r>
      <w:r w:rsidR="002F5560">
        <w:rPr>
          <w:rFonts w:ascii="TimesNewRomanPSMT" w:hAnsi="TimesNewRomanPSMT"/>
          <w:color w:val="000000"/>
          <w:sz w:val="28"/>
          <w:szCs w:val="28"/>
        </w:rPr>
        <w:t>định số 111/2022/NĐ-CP ngày 30/12/2022 của Ch</w:t>
      </w:r>
      <w:r w:rsidR="002F5560">
        <w:rPr>
          <w:rFonts w:ascii="TimesNewRomanPSMT" w:hAnsi="TimesNewRomanPSMT"/>
          <w:color w:val="000000"/>
          <w:sz w:val="28"/>
          <w:szCs w:val="28"/>
        </w:rPr>
        <w:t xml:space="preserve">ính phủ về hợp đồng đối với một </w:t>
      </w:r>
      <w:r w:rsidR="002F5560">
        <w:rPr>
          <w:rFonts w:ascii="TimesNewRomanPSMT" w:hAnsi="TimesNewRomanPSMT"/>
          <w:color w:val="000000"/>
          <w:sz w:val="28"/>
          <w:szCs w:val="28"/>
        </w:rPr>
        <w:t>số loại công việc trong cơ quan hành chính và đơn</w:t>
      </w:r>
      <w:r w:rsidR="002F5560">
        <w:rPr>
          <w:rFonts w:ascii="TimesNewRomanPSMT" w:hAnsi="TimesNewRomanPSMT"/>
          <w:color w:val="000000"/>
          <w:sz w:val="28"/>
          <w:szCs w:val="28"/>
        </w:rPr>
        <w:t xml:space="preserve"> vị sự nghiệp công lập, cụ thể:</w:t>
      </w:r>
    </w:p>
    <w:p w14:paraId="36691B3A" w14:textId="77777777" w:rsidR="002F5560" w:rsidRDefault="002F5560" w:rsidP="009B166B">
      <w:pPr>
        <w:tabs>
          <w:tab w:val="left" w:pos="709"/>
        </w:tabs>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t xml:space="preserve">- </w:t>
      </w:r>
      <w:r>
        <w:rPr>
          <w:rFonts w:ascii="TimesNewRomanPSMT" w:hAnsi="TimesNewRomanPSMT"/>
          <w:color w:val="000000"/>
          <w:sz w:val="28"/>
          <w:szCs w:val="28"/>
        </w:rPr>
        <w:t>Điều 1 (phạm vi điều chỉnh)</w:t>
      </w:r>
      <w:r>
        <w:rPr>
          <w:rFonts w:ascii="TimesNewRomanPSMT" w:hAnsi="TimesNewRomanPSMT"/>
          <w:color w:val="000000"/>
          <w:sz w:val="28"/>
          <w:szCs w:val="28"/>
        </w:rPr>
        <w:t xml:space="preserve"> và Điều 2 (đối tượng áp dụng).</w:t>
      </w:r>
    </w:p>
    <w:p w14:paraId="14D5BF55" w14:textId="77777777" w:rsidR="002F5560" w:rsidRDefault="002F5560" w:rsidP="009B166B">
      <w:pPr>
        <w:tabs>
          <w:tab w:val="left" w:pos="709"/>
        </w:tabs>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t xml:space="preserve">- </w:t>
      </w:r>
      <w:r>
        <w:rPr>
          <w:rFonts w:ascii="TimesNewRomanPSMT" w:hAnsi="TimesNewRomanPSMT"/>
          <w:color w:val="000000"/>
          <w:sz w:val="28"/>
          <w:szCs w:val="28"/>
        </w:rPr>
        <w:t>Từ Điều 3 đến Điều 6: Nội dung dự thả</w:t>
      </w:r>
      <w:r>
        <w:rPr>
          <w:rFonts w:ascii="TimesNewRomanPSMT" w:hAnsi="TimesNewRomanPSMT"/>
          <w:color w:val="000000"/>
          <w:sz w:val="28"/>
          <w:szCs w:val="28"/>
        </w:rPr>
        <w:t>o bảo đảm phù hợp Nghị quyết số 69/2022/QH15, cụ thể như sau:</w:t>
      </w:r>
    </w:p>
    <w:p w14:paraId="26CADF6E" w14:textId="367270B1" w:rsidR="002F5560" w:rsidRDefault="002F5560" w:rsidP="009B166B">
      <w:pPr>
        <w:tabs>
          <w:tab w:val="left" w:pos="709"/>
        </w:tabs>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t xml:space="preserve">+ </w:t>
      </w:r>
      <w:r>
        <w:rPr>
          <w:rFonts w:ascii="TimesNewRomanPSMT" w:hAnsi="TimesNewRomanPSMT"/>
          <w:color w:val="000000"/>
          <w:sz w:val="28"/>
          <w:szCs w:val="28"/>
        </w:rPr>
        <w:t>Điều 3 quy định về mức lương cơ sở điề</w:t>
      </w:r>
      <w:r>
        <w:rPr>
          <w:rFonts w:ascii="TimesNewRomanPSMT" w:hAnsi="TimesNewRomanPSMT"/>
          <w:color w:val="000000"/>
          <w:sz w:val="28"/>
          <w:szCs w:val="28"/>
        </w:rPr>
        <w:t xml:space="preserve">u chỉnh từ 1.490.000 đồng/tháng </w:t>
      </w:r>
      <w:r>
        <w:rPr>
          <w:rFonts w:ascii="TimesNewRomanPSMT" w:hAnsi="TimesNewRomanPSMT"/>
          <w:color w:val="000000"/>
          <w:sz w:val="28"/>
          <w:szCs w:val="28"/>
        </w:rPr>
        <w:t>lên 1.800.000 đồng/tháng từ ngày 01/7/2023 (tăng</w:t>
      </w:r>
      <w:r>
        <w:rPr>
          <w:rFonts w:ascii="TimesNewRomanPSMT" w:hAnsi="TimesNewRomanPSMT"/>
          <w:color w:val="000000"/>
          <w:sz w:val="28"/>
          <w:szCs w:val="28"/>
        </w:rPr>
        <w:t xml:space="preserve"> thêm 20,8%); đồng thời bổ sung </w:t>
      </w:r>
      <w:r>
        <w:rPr>
          <w:rFonts w:ascii="TimesNewRomanPSMT" w:hAnsi="TimesNewRomanPSMT"/>
          <w:color w:val="000000"/>
          <w:sz w:val="28"/>
          <w:szCs w:val="28"/>
        </w:rPr>
        <w:t>quy định đối với các cơ quan, đơn vị đang thực hiện</w:t>
      </w:r>
      <w:r>
        <w:rPr>
          <w:rFonts w:ascii="TimesNewRomanPSMT" w:hAnsi="TimesNewRomanPSMT"/>
          <w:color w:val="000000"/>
          <w:sz w:val="28"/>
          <w:szCs w:val="28"/>
        </w:rPr>
        <w:t xml:space="preserve"> các cơ chế tài chính, thu nhập </w:t>
      </w:r>
      <w:r>
        <w:rPr>
          <w:rFonts w:ascii="TimesNewRomanPSMT" w:hAnsi="TimesNewRomanPSMT"/>
          <w:color w:val="000000"/>
          <w:sz w:val="28"/>
          <w:szCs w:val="28"/>
        </w:rPr>
        <w:t>đặc thù ở trung ương.</w:t>
      </w:r>
    </w:p>
    <w:p w14:paraId="268E8AA2" w14:textId="77777777" w:rsidR="002F5560" w:rsidRDefault="002F5560" w:rsidP="009B166B">
      <w:pPr>
        <w:tabs>
          <w:tab w:val="left" w:pos="709"/>
        </w:tabs>
        <w:spacing w:before="120" w:after="120"/>
        <w:ind w:firstLine="720"/>
        <w:jc w:val="both"/>
        <w:rPr>
          <w:rFonts w:ascii="TimesNewRomanPSMT" w:hAnsi="TimesNewRomanPSMT"/>
          <w:color w:val="000000"/>
          <w:sz w:val="28"/>
          <w:szCs w:val="28"/>
        </w:rPr>
      </w:pPr>
      <w:r>
        <w:rPr>
          <w:color w:val="000000"/>
          <w:sz w:val="28"/>
          <w:szCs w:val="28"/>
        </w:rPr>
        <w:t>+</w:t>
      </w:r>
      <w:r>
        <w:rPr>
          <w:color w:val="000000"/>
          <w:sz w:val="28"/>
          <w:szCs w:val="28"/>
        </w:rPr>
        <w:t xml:space="preserve"> Điều 4 quy định về kinh phí thực hiện đối với các bộ, cơ quan ở Trung</w:t>
      </w:r>
      <w:r>
        <w:rPr>
          <w:color w:val="000000"/>
          <w:sz w:val="28"/>
          <w:szCs w:val="28"/>
        </w:rPr>
        <w:br/>
      </w:r>
      <w:r>
        <w:rPr>
          <w:rFonts w:ascii="TimesNewRomanPSMT" w:hAnsi="TimesNewRomanPSMT"/>
          <w:color w:val="000000"/>
          <w:sz w:val="28"/>
          <w:szCs w:val="28"/>
        </w:rPr>
        <w:t>ương và các tỉnh, th</w:t>
      </w:r>
      <w:r>
        <w:rPr>
          <w:rFonts w:ascii="TimesNewRomanPSMT" w:hAnsi="TimesNewRomanPSMT"/>
          <w:color w:val="000000"/>
          <w:sz w:val="28"/>
          <w:szCs w:val="28"/>
        </w:rPr>
        <w:t>ành phố trực thuộc Trung ương.</w:t>
      </w:r>
    </w:p>
    <w:p w14:paraId="428D6A91" w14:textId="77777777" w:rsidR="002F5560" w:rsidRDefault="002F5560" w:rsidP="009B166B">
      <w:pPr>
        <w:tabs>
          <w:tab w:val="left" w:pos="709"/>
        </w:tabs>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t>+</w:t>
      </w:r>
      <w:r>
        <w:rPr>
          <w:rFonts w:ascii="TimesNewRomanPSMT" w:hAnsi="TimesNewRomanPSMT"/>
          <w:color w:val="000000"/>
          <w:sz w:val="28"/>
          <w:szCs w:val="28"/>
        </w:rPr>
        <w:t xml:space="preserve"> Điều 5 quy định về hiệu lực thi hành kể từ ngày 01/7/2023 và thay t</w:t>
      </w:r>
      <w:r>
        <w:rPr>
          <w:rFonts w:ascii="TimesNewRomanPSMT" w:hAnsi="TimesNewRomanPSMT"/>
          <w:color w:val="000000"/>
          <w:sz w:val="28"/>
          <w:szCs w:val="28"/>
        </w:rPr>
        <w:t>hế</w:t>
      </w:r>
      <w:r>
        <w:rPr>
          <w:rFonts w:ascii="TimesNewRomanPSMT" w:hAnsi="TimesNewRomanPSMT"/>
          <w:color w:val="000000"/>
          <w:sz w:val="28"/>
          <w:szCs w:val="28"/>
        </w:rPr>
        <w:br/>
        <w:t>Nghị định số 38/2019/NĐ-CP.</w:t>
      </w:r>
    </w:p>
    <w:p w14:paraId="5F5A1A2E" w14:textId="59037FD4" w:rsidR="002F5560" w:rsidRPr="002F5560" w:rsidRDefault="002F5560" w:rsidP="009B166B">
      <w:pPr>
        <w:tabs>
          <w:tab w:val="left" w:pos="709"/>
        </w:tabs>
        <w:spacing w:before="120" w:after="120"/>
        <w:ind w:firstLine="720"/>
        <w:jc w:val="both"/>
        <w:rPr>
          <w:rFonts w:ascii="TimesNewRomanPSMT" w:hAnsi="TimesNewRomanPSMT"/>
          <w:color w:val="000000"/>
          <w:sz w:val="28"/>
          <w:szCs w:val="28"/>
        </w:rPr>
      </w:pPr>
      <w:r>
        <w:rPr>
          <w:rFonts w:ascii="TimesNewRomanPSMT" w:hAnsi="TimesNewRomanPSMT"/>
          <w:color w:val="000000"/>
          <w:sz w:val="28"/>
          <w:szCs w:val="28"/>
        </w:rPr>
        <w:t>+</w:t>
      </w:r>
      <w:r>
        <w:rPr>
          <w:rFonts w:ascii="TimesNewRomanPSMT" w:hAnsi="TimesNewRomanPSMT"/>
          <w:color w:val="000000"/>
          <w:sz w:val="28"/>
          <w:szCs w:val="28"/>
        </w:rPr>
        <w:t xml:space="preserve"> Điều 6 quy định về trách nhiệm hướng dẫn và thi hành.</w:t>
      </w:r>
    </w:p>
    <w:p w14:paraId="3C800CE3" w14:textId="1D7F51CD" w:rsidR="005A239A" w:rsidRPr="00367197" w:rsidRDefault="005A239A" w:rsidP="009B166B">
      <w:pPr>
        <w:tabs>
          <w:tab w:val="left" w:pos="709"/>
        </w:tabs>
        <w:spacing w:before="120" w:after="120"/>
        <w:ind w:firstLine="720"/>
        <w:jc w:val="both"/>
        <w:rPr>
          <w:b/>
          <w:sz w:val="28"/>
          <w:szCs w:val="28"/>
        </w:rPr>
      </w:pPr>
      <w:r w:rsidRPr="00367197">
        <w:rPr>
          <w:b/>
          <w:sz w:val="28"/>
          <w:szCs w:val="28"/>
        </w:rPr>
        <w:t>5. Nghị định số 25/2023/NĐ-CP ngày 19 tháng 05 năm 2023 của Chính phủ sửa đổi, bổ sung một số điều của Nghị định số 32/2014/NĐ-CP ngày 22 tháng 4 năm 2014 về quản lý, khai thác và bảo trì công trình đường cao tốc</w:t>
      </w:r>
    </w:p>
    <w:p w14:paraId="4A131DFF" w14:textId="12AED7FA" w:rsidR="002F5560" w:rsidRPr="002F5560" w:rsidRDefault="00367197" w:rsidP="009B166B">
      <w:pPr>
        <w:tabs>
          <w:tab w:val="left" w:pos="709"/>
        </w:tabs>
        <w:spacing w:before="120" w:after="120"/>
        <w:ind w:firstLine="720"/>
        <w:jc w:val="both"/>
        <w:rPr>
          <w:b/>
          <w:sz w:val="28"/>
          <w:szCs w:val="28"/>
        </w:rPr>
      </w:pPr>
      <w:r w:rsidRPr="00367197">
        <w:rPr>
          <w:b/>
          <w:sz w:val="28"/>
          <w:szCs w:val="28"/>
        </w:rPr>
        <w:t>a) Hiệu lực thi hành:</w:t>
      </w:r>
      <w:r w:rsidR="002F5560">
        <w:rPr>
          <w:b/>
          <w:sz w:val="28"/>
          <w:szCs w:val="28"/>
        </w:rPr>
        <w:t xml:space="preserve"> </w:t>
      </w:r>
      <w:r w:rsidR="002F5560" w:rsidRPr="00F53F4E">
        <w:rPr>
          <w:sz w:val="28"/>
          <w:szCs w:val="28"/>
        </w:rPr>
        <w:t xml:space="preserve">Nghị định có hiệu lực thi hành kể từ ngày </w:t>
      </w:r>
      <w:r w:rsidR="002F5560">
        <w:rPr>
          <w:sz w:val="28"/>
          <w:szCs w:val="28"/>
        </w:rPr>
        <w:t xml:space="preserve">15 tháng 7 năm </w:t>
      </w:r>
      <w:r w:rsidR="002F5560" w:rsidRPr="00F53F4E">
        <w:rPr>
          <w:sz w:val="28"/>
          <w:szCs w:val="28"/>
        </w:rPr>
        <w:t>2023.</w:t>
      </w:r>
    </w:p>
    <w:p w14:paraId="5A72ADDB" w14:textId="77777777" w:rsidR="002F5560" w:rsidRDefault="002F5560" w:rsidP="009B166B">
      <w:pPr>
        <w:spacing w:before="120" w:after="120"/>
        <w:ind w:firstLine="720"/>
        <w:jc w:val="both"/>
        <w:rPr>
          <w:sz w:val="28"/>
          <w:szCs w:val="28"/>
        </w:rPr>
      </w:pPr>
      <w:r>
        <w:rPr>
          <w:sz w:val="28"/>
          <w:szCs w:val="28"/>
        </w:rPr>
        <w:t>- Quy định chuyển tiếp:</w:t>
      </w:r>
    </w:p>
    <w:p w14:paraId="7C848BD0" w14:textId="77777777" w:rsidR="002F5560" w:rsidRPr="00F53F4E" w:rsidRDefault="002F5560" w:rsidP="009B166B">
      <w:pPr>
        <w:pStyle w:val="NormalWeb"/>
        <w:shd w:val="clear" w:color="auto" w:fill="FFFFFF"/>
        <w:spacing w:before="120" w:beforeAutospacing="0" w:after="120" w:afterAutospacing="0"/>
        <w:ind w:firstLine="720"/>
        <w:jc w:val="both"/>
        <w:rPr>
          <w:rFonts w:eastAsia="MS Mincho"/>
          <w:sz w:val="28"/>
          <w:szCs w:val="28"/>
          <w:lang w:eastAsia="ja-JP"/>
        </w:rPr>
      </w:pPr>
      <w:r w:rsidRPr="00F53F4E">
        <w:rPr>
          <w:rFonts w:eastAsia="MS Mincho"/>
          <w:sz w:val="28"/>
          <w:szCs w:val="28"/>
          <w:lang w:eastAsia="ja-JP"/>
        </w:rPr>
        <w:lastRenderedPageBreak/>
        <w:t>Các dự án đầu tư xây dựng đường cao tốc theo phương thức đối tác công tư đã ký hợp đồng trước ngày Nghị định này có hiệu lực thi hành, được thực hiện theo các quy định của Nghị định số </w:t>
      </w:r>
      <w:hyperlink r:id="rId9" w:tgtFrame="_blank" w:tooltip="Nghị định 32/2014/NĐ-CP" w:history="1">
        <w:r w:rsidRPr="00F53F4E">
          <w:rPr>
            <w:rFonts w:eastAsia="MS Mincho"/>
            <w:sz w:val="28"/>
            <w:szCs w:val="28"/>
            <w:lang w:eastAsia="ja-JP"/>
          </w:rPr>
          <w:t>32/2014/NĐ-CP</w:t>
        </w:r>
      </w:hyperlink>
      <w:r w:rsidRPr="00F53F4E">
        <w:rPr>
          <w:rFonts w:eastAsia="MS Mincho"/>
          <w:sz w:val="28"/>
          <w:szCs w:val="28"/>
          <w:lang w:eastAsia="ja-JP"/>
        </w:rPr>
        <w:t> ngày 22 tháng 4 năm 2014 của Chính phủ và quy định của hợp đồng dự án.</w:t>
      </w:r>
    </w:p>
    <w:p w14:paraId="03F4A1ED" w14:textId="77777777" w:rsidR="002F5560" w:rsidRPr="00F53F4E" w:rsidRDefault="002F5560" w:rsidP="009B166B">
      <w:pPr>
        <w:pStyle w:val="NormalWeb"/>
        <w:shd w:val="clear" w:color="auto" w:fill="FFFFFF"/>
        <w:spacing w:before="120" w:beforeAutospacing="0" w:after="120" w:afterAutospacing="0"/>
        <w:ind w:firstLine="720"/>
        <w:jc w:val="both"/>
        <w:rPr>
          <w:rFonts w:eastAsia="MS Mincho"/>
          <w:sz w:val="28"/>
          <w:szCs w:val="28"/>
          <w:lang w:eastAsia="ja-JP"/>
        </w:rPr>
      </w:pPr>
      <w:r w:rsidRPr="00F53F4E">
        <w:rPr>
          <w:rFonts w:eastAsia="MS Mincho"/>
          <w:sz w:val="28"/>
          <w:szCs w:val="28"/>
          <w:lang w:eastAsia="ja-JP"/>
        </w:rPr>
        <w:t>Cơ quan ký hợp đồng đàm phán, thống nhất với nhà đầu tư để bổ sung các quy định của Nghị định này vào hợp đồng và ký kết bổ sung phụ lục điều chỉnh hợp đồng. Trường hợp không bổ sung các nội dung quy định của Nghị định này vào hợp đồng đầu tư theo phương thức đối tác công tư, Cơ quan có thẩm quyền ký kết hợp đồng dự án có trách nhiệm báo cáo cấp có thẩm quyền để tổ chức đầu tư bổ sung công trình, hạng mục công trình đường cao tốc quy định tại Nghị định này bằng các nguồn vốn phù hợp khác.</w:t>
      </w:r>
    </w:p>
    <w:p w14:paraId="5AF4C236" w14:textId="77777777" w:rsidR="002F5560" w:rsidRPr="00F53F4E" w:rsidRDefault="002F5560" w:rsidP="009B166B">
      <w:pPr>
        <w:pStyle w:val="NormalWeb"/>
        <w:shd w:val="clear" w:color="auto" w:fill="FFFFFF"/>
        <w:spacing w:before="120" w:beforeAutospacing="0" w:after="120" w:afterAutospacing="0"/>
        <w:ind w:firstLine="720"/>
        <w:jc w:val="both"/>
        <w:rPr>
          <w:rFonts w:eastAsia="MS Mincho"/>
          <w:sz w:val="28"/>
          <w:szCs w:val="28"/>
          <w:lang w:eastAsia="ja-JP"/>
        </w:rPr>
      </w:pPr>
      <w:r w:rsidRPr="00F53F4E">
        <w:rPr>
          <w:rFonts w:eastAsia="MS Mincho"/>
          <w:sz w:val="28"/>
          <w:szCs w:val="28"/>
          <w:lang w:eastAsia="ja-JP"/>
        </w:rPr>
        <w:t>Đối với các hợp đồng đầu tư theo phương thức đối tác công tư chưa điều chỉnh để áp dụng hình thức thu phí điện tử không dừng thì thực hiện theo quy định của Thủ tướng Chính phủ về việc thu phí dịch vụ sử dụng đường bộ theo hình thức điện tử không dừng.</w:t>
      </w:r>
    </w:p>
    <w:p w14:paraId="1E6955F3" w14:textId="68032364" w:rsidR="002F5560" w:rsidRPr="002F5560" w:rsidRDefault="002F5560" w:rsidP="009B166B">
      <w:pPr>
        <w:pStyle w:val="NormalWeb"/>
        <w:shd w:val="clear" w:color="auto" w:fill="FFFFFF"/>
        <w:spacing w:before="120" w:beforeAutospacing="0" w:after="120" w:afterAutospacing="0"/>
        <w:ind w:firstLine="709"/>
        <w:jc w:val="both"/>
        <w:rPr>
          <w:rFonts w:eastAsia="MS Mincho"/>
          <w:sz w:val="28"/>
          <w:szCs w:val="28"/>
          <w:lang w:eastAsia="ja-JP"/>
        </w:rPr>
      </w:pPr>
      <w:r w:rsidRPr="00F53F4E">
        <w:rPr>
          <w:rFonts w:eastAsia="MS Mincho"/>
          <w:sz w:val="28"/>
          <w:szCs w:val="28"/>
          <w:lang w:eastAsia="ja-JP"/>
        </w:rPr>
        <w:t>Đối với các công trình đường cao tốc đang khai thác, các dự án đầu tư đường cao tốc chưa có hoặc chưa chuẩn bị đầu tư hạng mục Trung tâm quản lý, điều hành giao thông tuyến và các công trình quy định tại </w:t>
      </w:r>
      <w:bookmarkStart w:id="1" w:name="tc_1"/>
      <w:r w:rsidRPr="00F53F4E">
        <w:rPr>
          <w:rFonts w:eastAsia="MS Mincho"/>
          <w:sz w:val="28"/>
          <w:szCs w:val="28"/>
          <w:lang w:eastAsia="ja-JP"/>
        </w:rPr>
        <w:t>khoản 1 Điều 1 Nghị định này</w:t>
      </w:r>
      <w:bookmarkEnd w:id="1"/>
      <w:r w:rsidRPr="00F53F4E">
        <w:rPr>
          <w:rFonts w:eastAsia="MS Mincho"/>
          <w:sz w:val="28"/>
          <w:szCs w:val="28"/>
          <w:lang w:eastAsia="ja-JP"/>
        </w:rPr>
        <w:t>, cơ quan quyết định đầu tư có trách nhiệm báo cáo cấp có thẩm quyền tổ chức xây dựng bổ sung theo quy định pháp luật về đầu tư xây dựng. Việc quản lý đầu tư xây dựng công trình, hạng mục công trình hoặc trang thiết bị phục vụ nghiệp vụ trên đường cao tốc thực hiện theo quy định pháp luật về đầu tư và pháp luật về quản lý, sử dụng tài sản công.</w:t>
      </w:r>
    </w:p>
    <w:p w14:paraId="4DD82ABE" w14:textId="77777777" w:rsidR="004A5746" w:rsidRDefault="00367197" w:rsidP="009B166B">
      <w:pPr>
        <w:tabs>
          <w:tab w:val="left" w:pos="709"/>
        </w:tabs>
        <w:spacing w:before="120" w:after="120"/>
        <w:ind w:firstLine="720"/>
        <w:jc w:val="both"/>
        <w:rPr>
          <w:b/>
          <w:sz w:val="28"/>
          <w:szCs w:val="28"/>
        </w:rPr>
      </w:pPr>
      <w:r w:rsidRPr="00367197">
        <w:rPr>
          <w:b/>
          <w:sz w:val="28"/>
          <w:szCs w:val="28"/>
        </w:rPr>
        <w:t>b) Sự cần thiết, mục đích ban hành:</w:t>
      </w:r>
    </w:p>
    <w:p w14:paraId="36B2800A" w14:textId="2603C060" w:rsidR="004A5746" w:rsidRPr="004A5746" w:rsidRDefault="004A5746" w:rsidP="009B166B">
      <w:pPr>
        <w:tabs>
          <w:tab w:val="left" w:pos="709"/>
        </w:tabs>
        <w:spacing w:before="120" w:after="120"/>
        <w:ind w:firstLine="720"/>
        <w:jc w:val="both"/>
        <w:rPr>
          <w:b/>
          <w:sz w:val="28"/>
          <w:szCs w:val="28"/>
        </w:rPr>
      </w:pPr>
      <w:r>
        <w:rPr>
          <w:b/>
          <w:sz w:val="28"/>
          <w:szCs w:val="28"/>
        </w:rPr>
        <w:t xml:space="preserve">- </w:t>
      </w:r>
      <w:r w:rsidRPr="00F53F4E">
        <w:rPr>
          <w:i/>
          <w:sz w:val="28"/>
          <w:szCs w:val="28"/>
        </w:rPr>
        <w:t>Sự cần thiết ban hành:</w:t>
      </w:r>
    </w:p>
    <w:p w14:paraId="78E6DE6A" w14:textId="77777777" w:rsidR="004A5746" w:rsidRPr="00F53F4E" w:rsidRDefault="004A5746" w:rsidP="009B166B">
      <w:pPr>
        <w:tabs>
          <w:tab w:val="left" w:pos="0"/>
        </w:tabs>
        <w:spacing w:before="120" w:after="120"/>
        <w:jc w:val="both"/>
        <w:rPr>
          <w:sz w:val="28"/>
          <w:szCs w:val="28"/>
        </w:rPr>
      </w:pPr>
      <w:r w:rsidRPr="00F53F4E">
        <w:rPr>
          <w:i/>
          <w:sz w:val="28"/>
          <w:szCs w:val="28"/>
        </w:rPr>
        <w:tab/>
      </w:r>
      <w:r w:rsidRPr="00F53F4E">
        <w:rPr>
          <w:sz w:val="28"/>
          <w:szCs w:val="28"/>
        </w:rPr>
        <w:t>Ngày 10/01/2022, Chính phủ đã ban hành Nghị quyết số 04/NQ-CP về đẩy mạnh phân cấp, phân quyền trong quản lý nhà nước, trong đó có quy định tại mục 3 "</w:t>
      </w:r>
      <w:r w:rsidRPr="00F53F4E">
        <w:rPr>
          <w:i/>
          <w:sz w:val="28"/>
          <w:szCs w:val="28"/>
        </w:rPr>
        <w:t>Các Nghị định của Chính phủ</w:t>
      </w:r>
      <w:r w:rsidRPr="00F53F4E">
        <w:rPr>
          <w:sz w:val="28"/>
          <w:szCs w:val="28"/>
        </w:rPr>
        <w:t>" thuộc phụ lục kèm theo Nghị quyết có yêu cầu đối với Nghị định số 32/2014/NĐ-CP ngày 22/4/2014 của Chính phủ về quản lý, khai thác và bảo trì công trình đường cao tốc: “(</w:t>
      </w:r>
      <w:r w:rsidRPr="00F53F4E">
        <w:rPr>
          <w:i/>
          <w:sz w:val="28"/>
          <w:szCs w:val="28"/>
        </w:rPr>
        <w:t>1) Nghiên cứu để sửa đổi Điều 6 theo hướng phân cấp cho Ủy ban nhân dân cấp tỉnh chịu trách nhiệm phê duyệt phương án tổ chức giao thông trên đường cao tốc thuộc phạm vi quản lý; (2) Nghiên cứu để sửa đổi Điều 20 để làm rõ trách nhiệm của Ủy ban nhân dân tỉnh tổ chức giao thông và quản lý, bảo trì đường cao tốc do địa phương đầu tư.</w:t>
      </w:r>
      <w:r w:rsidRPr="00F53F4E">
        <w:rPr>
          <w:sz w:val="28"/>
          <w:szCs w:val="28"/>
        </w:rPr>
        <w:t>”.</w:t>
      </w:r>
    </w:p>
    <w:p w14:paraId="4BEF8018" w14:textId="77777777" w:rsidR="004A5746" w:rsidRPr="00F53F4E" w:rsidRDefault="004A5746" w:rsidP="009B166B">
      <w:pPr>
        <w:tabs>
          <w:tab w:val="left" w:pos="0"/>
        </w:tabs>
        <w:spacing w:before="120" w:after="120"/>
        <w:jc w:val="both"/>
        <w:rPr>
          <w:sz w:val="28"/>
          <w:szCs w:val="28"/>
        </w:rPr>
      </w:pPr>
      <w:r w:rsidRPr="00F53F4E">
        <w:rPr>
          <w:sz w:val="28"/>
          <w:szCs w:val="28"/>
        </w:rPr>
        <w:tab/>
        <w:t>Bên cạnh đó, ngày 24/8/2022, Chính phủ đã ban hành Nghị định số 56/2022/NĐ-CP quy định chức năng, nhiệm vụ, quyền hạn và cơ cấu tổ chức của Bộ Giao thông vận tải, theo đó không còn Tổng cục Đường bộ Việt Nam, vì vậy quy định cơ quan quản lý đường cao tốc là Tổng cục Đường bộ Việt Nam không còn phù hợp, cần sửa đổi.</w:t>
      </w:r>
    </w:p>
    <w:p w14:paraId="3E11EEA9" w14:textId="77777777" w:rsidR="004A5746" w:rsidRPr="00F53F4E" w:rsidRDefault="004A5746" w:rsidP="009B166B">
      <w:pPr>
        <w:tabs>
          <w:tab w:val="left" w:pos="0"/>
        </w:tabs>
        <w:spacing w:before="120" w:after="120"/>
        <w:jc w:val="both"/>
        <w:rPr>
          <w:sz w:val="28"/>
          <w:szCs w:val="28"/>
        </w:rPr>
      </w:pPr>
      <w:r w:rsidRPr="00F53F4E">
        <w:rPr>
          <w:sz w:val="28"/>
          <w:szCs w:val="28"/>
        </w:rPr>
        <w:tab/>
        <w:t xml:space="preserve">Do vậy, để tiếp tục hoàn thiện hành lang pháp lý về quản lý, khai thác và bảo trì công trình đường bộ cao tốc và phù hợp với Nghị quyết số 04/NQ-CP </w:t>
      </w:r>
      <w:r w:rsidRPr="00F53F4E">
        <w:rPr>
          <w:sz w:val="28"/>
          <w:szCs w:val="28"/>
        </w:rPr>
        <w:lastRenderedPageBreak/>
        <w:t>của Chính phủ, việc xây dựng Nghị định để sửa đổi, bổ sung một số điều của Nghị định số 32/2014/NĐ-CP ngày 22/4/2014 của Chính phủ là cần thiết.</w:t>
      </w:r>
    </w:p>
    <w:p w14:paraId="50FDB058" w14:textId="7986F041" w:rsidR="004A5746" w:rsidRPr="00F53F4E" w:rsidRDefault="004A5746" w:rsidP="009B166B">
      <w:pPr>
        <w:tabs>
          <w:tab w:val="left" w:pos="0"/>
        </w:tabs>
        <w:spacing w:before="120" w:after="120"/>
        <w:jc w:val="both"/>
        <w:rPr>
          <w:i/>
          <w:sz w:val="28"/>
          <w:szCs w:val="28"/>
        </w:rPr>
      </w:pPr>
      <w:r w:rsidRPr="00F53F4E">
        <w:rPr>
          <w:i/>
          <w:sz w:val="28"/>
          <w:szCs w:val="28"/>
        </w:rPr>
        <w:tab/>
      </w:r>
      <w:r>
        <w:rPr>
          <w:i/>
          <w:sz w:val="28"/>
          <w:szCs w:val="28"/>
        </w:rPr>
        <w:t xml:space="preserve">- </w:t>
      </w:r>
      <w:r w:rsidRPr="00F53F4E">
        <w:rPr>
          <w:i/>
          <w:sz w:val="28"/>
          <w:szCs w:val="28"/>
        </w:rPr>
        <w:t>Mục đích ban hành:</w:t>
      </w:r>
    </w:p>
    <w:p w14:paraId="1B80C92D" w14:textId="066365DA" w:rsidR="004A5746" w:rsidRPr="004A5746" w:rsidRDefault="004A5746" w:rsidP="009B166B">
      <w:pPr>
        <w:tabs>
          <w:tab w:val="left" w:pos="0"/>
        </w:tabs>
        <w:spacing w:before="120" w:after="120"/>
        <w:jc w:val="both"/>
        <w:rPr>
          <w:sz w:val="28"/>
          <w:szCs w:val="28"/>
        </w:rPr>
      </w:pPr>
      <w:r w:rsidRPr="00F53F4E">
        <w:rPr>
          <w:i/>
          <w:sz w:val="28"/>
          <w:szCs w:val="28"/>
        </w:rPr>
        <w:tab/>
      </w:r>
      <w:r w:rsidRPr="00F53F4E">
        <w:rPr>
          <w:sz w:val="28"/>
          <w:szCs w:val="28"/>
        </w:rPr>
        <w:t xml:space="preserve">Thực hiện rà soát, sửa đổi các </w:t>
      </w:r>
      <w:r>
        <w:rPr>
          <w:sz w:val="28"/>
          <w:szCs w:val="28"/>
        </w:rPr>
        <w:t>đ</w:t>
      </w:r>
      <w:r w:rsidRPr="00F53F4E">
        <w:rPr>
          <w:sz w:val="28"/>
          <w:szCs w:val="28"/>
        </w:rPr>
        <w:t xml:space="preserve">iều, khoản, điểm của Nghị định số 32/2014/NĐ-CP ngày 22/4/2014 của Chính phủ để tăng cường phân cấp cho địa phương theo tinh thần Nghị quyết số 04/NQ-CP ngày 10/01/2022 của Chính phủ; tăng cường chuyển các công việc Nhà nước không cần thực hiện để giao doanh nghiệp, tổ chức kinh tế thực hiện phù hợp chủ trương của Đảng, Nhà nước về cải cách hành chính, tăng cường phân cấp, phân quyền; Rà soát, sửa đổi, bổ sung các </w:t>
      </w:r>
      <w:r>
        <w:rPr>
          <w:sz w:val="28"/>
          <w:szCs w:val="28"/>
        </w:rPr>
        <w:t>đ</w:t>
      </w:r>
      <w:r w:rsidRPr="00F53F4E">
        <w:rPr>
          <w:sz w:val="28"/>
          <w:szCs w:val="28"/>
        </w:rPr>
        <w:t>iều, khoản, điểm của Nghị định số 32/2014/NĐ-CP ngày 22/4/2014 của Chính phủ không còn phù hợp, như mô hình hoạt động của Trung tâm quản lý, điều hành giao thông khu vực đối với công tác quản lý, chỉ huy và các nội dung khác.</w:t>
      </w:r>
    </w:p>
    <w:p w14:paraId="44F4B26B" w14:textId="190663CF" w:rsidR="004A5746" w:rsidRPr="004A5746" w:rsidRDefault="00367197" w:rsidP="009B166B">
      <w:pPr>
        <w:tabs>
          <w:tab w:val="left" w:pos="709"/>
        </w:tabs>
        <w:spacing w:before="120" w:after="120"/>
        <w:ind w:firstLine="720"/>
        <w:jc w:val="both"/>
        <w:rPr>
          <w:b/>
          <w:sz w:val="28"/>
          <w:szCs w:val="28"/>
        </w:rPr>
      </w:pPr>
      <w:r w:rsidRPr="00367197">
        <w:rPr>
          <w:b/>
          <w:sz w:val="28"/>
          <w:szCs w:val="28"/>
        </w:rPr>
        <w:t>c) Nội dung chủ yếu:</w:t>
      </w:r>
      <w:r w:rsidR="004A5746">
        <w:rPr>
          <w:b/>
          <w:sz w:val="28"/>
          <w:szCs w:val="28"/>
        </w:rPr>
        <w:t xml:space="preserve"> </w:t>
      </w:r>
      <w:r w:rsidR="004A5746" w:rsidRPr="004A5746">
        <w:rPr>
          <w:color w:val="000000" w:themeColor="text1"/>
          <w:sz w:val="28"/>
          <w:szCs w:val="28"/>
        </w:rPr>
        <w:t>Nghị định bao gồm 04 Điều, cụ thể như sau:</w:t>
      </w:r>
    </w:p>
    <w:p w14:paraId="7A6D9540" w14:textId="77777777" w:rsidR="004A5746" w:rsidRPr="00F53F4E" w:rsidRDefault="004A5746" w:rsidP="009B166B">
      <w:pPr>
        <w:spacing w:before="120" w:after="120"/>
        <w:ind w:firstLine="709"/>
        <w:jc w:val="both"/>
        <w:rPr>
          <w:color w:val="000000"/>
          <w:sz w:val="28"/>
          <w:szCs w:val="28"/>
          <w:shd w:val="clear" w:color="auto" w:fill="FFFFFF"/>
        </w:rPr>
      </w:pPr>
      <w:r w:rsidRPr="00F53F4E">
        <w:rPr>
          <w:color w:val="000000"/>
          <w:sz w:val="28"/>
          <w:szCs w:val="28"/>
          <w:shd w:val="clear" w:color="auto" w:fill="FFFFFF"/>
        </w:rPr>
        <w:t xml:space="preserve">Điều 1. </w:t>
      </w:r>
      <w:bookmarkStart w:id="2" w:name="dieu_1"/>
      <w:r w:rsidRPr="00F53F4E">
        <w:rPr>
          <w:color w:val="000000"/>
          <w:sz w:val="28"/>
          <w:szCs w:val="28"/>
          <w:shd w:val="clear" w:color="auto" w:fill="FFFFFF"/>
        </w:rPr>
        <w:t>Sửa đổi, bổ sung một số điều của Nghị định số</w:t>
      </w:r>
      <w:bookmarkEnd w:id="2"/>
      <w:r w:rsidRPr="00F53F4E">
        <w:rPr>
          <w:color w:val="000000"/>
          <w:sz w:val="28"/>
          <w:szCs w:val="28"/>
          <w:shd w:val="clear" w:color="auto" w:fill="FFFFFF"/>
        </w:rPr>
        <w:t> </w:t>
      </w:r>
      <w:hyperlink r:id="rId10" w:tgtFrame="_blank" w:tooltip="Nghị định 32/2014/NĐ-CP" w:history="1">
        <w:r w:rsidRPr="00F53F4E">
          <w:rPr>
            <w:color w:val="000000"/>
          </w:rPr>
          <w:t>32/2014/NĐ-CP</w:t>
        </w:r>
      </w:hyperlink>
      <w:r w:rsidRPr="00F53F4E">
        <w:rPr>
          <w:color w:val="000000"/>
          <w:sz w:val="28"/>
          <w:szCs w:val="28"/>
          <w:shd w:val="clear" w:color="auto" w:fill="FFFFFF"/>
        </w:rPr>
        <w:t> </w:t>
      </w:r>
      <w:bookmarkStart w:id="3" w:name="dieu_1_name"/>
      <w:r w:rsidRPr="00F53F4E">
        <w:rPr>
          <w:color w:val="000000"/>
          <w:sz w:val="28"/>
          <w:szCs w:val="28"/>
          <w:shd w:val="clear" w:color="auto" w:fill="FFFFFF"/>
        </w:rPr>
        <w:t>ngày 22 tháng 4 năm 2014 về quản lý, khai thác và bảo trì công trình đường cao tốc</w:t>
      </w:r>
      <w:bookmarkEnd w:id="3"/>
    </w:p>
    <w:p w14:paraId="5903A50B" w14:textId="77777777" w:rsidR="004A5746" w:rsidRPr="00F53F4E" w:rsidRDefault="004A5746" w:rsidP="009B166B">
      <w:pPr>
        <w:spacing w:before="120" w:after="120"/>
        <w:ind w:firstLine="709"/>
        <w:jc w:val="both"/>
        <w:rPr>
          <w:sz w:val="28"/>
          <w:szCs w:val="28"/>
        </w:rPr>
      </w:pPr>
      <w:r w:rsidRPr="00F53F4E">
        <w:rPr>
          <w:sz w:val="28"/>
          <w:szCs w:val="28"/>
        </w:rPr>
        <w:t xml:space="preserve">Điều 2: </w:t>
      </w:r>
      <w:bookmarkStart w:id="4" w:name="dieu_2"/>
      <w:r w:rsidRPr="00F53F4E">
        <w:rPr>
          <w:color w:val="000000"/>
          <w:sz w:val="28"/>
          <w:szCs w:val="28"/>
          <w:shd w:val="clear" w:color="auto" w:fill="FFFFFF"/>
        </w:rPr>
        <w:t>Bãi bỏ</w:t>
      </w:r>
      <w:bookmarkEnd w:id="4"/>
      <w:r w:rsidRPr="00F53F4E">
        <w:rPr>
          <w:color w:val="000000"/>
          <w:sz w:val="28"/>
          <w:szCs w:val="28"/>
          <w:shd w:val="clear" w:color="auto" w:fill="FFFFFF"/>
        </w:rPr>
        <w:t> </w:t>
      </w:r>
      <w:bookmarkStart w:id="5" w:name="dc_33"/>
      <w:r w:rsidRPr="00F53F4E">
        <w:rPr>
          <w:color w:val="000000"/>
          <w:sz w:val="28"/>
          <w:szCs w:val="28"/>
          <w:shd w:val="clear" w:color="auto" w:fill="FFFFFF"/>
        </w:rPr>
        <w:t>khoản 4, khoản 8, khoản 9 Điều 3; khoản 3 Điều 14; khoản 4, khoản 5 Điều 16 của Nghị định số 32/2014/NĐ-CP</w:t>
      </w:r>
      <w:bookmarkEnd w:id="5"/>
      <w:r w:rsidRPr="00F53F4E">
        <w:rPr>
          <w:color w:val="000000"/>
          <w:sz w:val="28"/>
          <w:szCs w:val="28"/>
          <w:shd w:val="clear" w:color="auto" w:fill="FFFFFF"/>
        </w:rPr>
        <w:t> </w:t>
      </w:r>
      <w:bookmarkStart w:id="6" w:name="dieu_2_name"/>
      <w:r w:rsidRPr="00F53F4E">
        <w:rPr>
          <w:color w:val="000000"/>
          <w:sz w:val="28"/>
          <w:szCs w:val="28"/>
          <w:shd w:val="clear" w:color="auto" w:fill="FFFFFF"/>
        </w:rPr>
        <w:t>ngày 22 tháng 4 năm 2014 của Chính phủ về quản lý, khai thác và bảo trì công trình đường cao tốc</w:t>
      </w:r>
      <w:bookmarkEnd w:id="6"/>
    </w:p>
    <w:p w14:paraId="7BDF8D4E" w14:textId="77777777" w:rsidR="004A5746" w:rsidRPr="00F53F4E" w:rsidRDefault="004A5746" w:rsidP="009B166B">
      <w:pPr>
        <w:spacing w:before="120" w:after="120"/>
        <w:ind w:firstLine="709"/>
        <w:jc w:val="both"/>
        <w:rPr>
          <w:sz w:val="28"/>
          <w:szCs w:val="28"/>
        </w:rPr>
      </w:pPr>
      <w:r w:rsidRPr="00F53F4E">
        <w:rPr>
          <w:sz w:val="28"/>
          <w:szCs w:val="28"/>
        </w:rPr>
        <w:t>Điều 3. Quy định về chuyển tiếp</w:t>
      </w:r>
    </w:p>
    <w:p w14:paraId="4A3CE245" w14:textId="77777777" w:rsidR="004A5746" w:rsidRPr="00F53F4E" w:rsidRDefault="004A5746" w:rsidP="009B166B">
      <w:pPr>
        <w:tabs>
          <w:tab w:val="left" w:pos="0"/>
        </w:tabs>
        <w:spacing w:before="120" w:after="120"/>
        <w:jc w:val="both"/>
        <w:rPr>
          <w:sz w:val="28"/>
          <w:szCs w:val="28"/>
        </w:rPr>
      </w:pPr>
      <w:r w:rsidRPr="00F53F4E">
        <w:rPr>
          <w:sz w:val="28"/>
          <w:szCs w:val="28"/>
        </w:rPr>
        <w:tab/>
        <w:t>Điều 4. Điều khoản thi hành</w:t>
      </w:r>
    </w:p>
    <w:p w14:paraId="1CC15180" w14:textId="6B2ADD70" w:rsidR="004A5746" w:rsidRPr="00F53F4E" w:rsidRDefault="004A5746" w:rsidP="009B166B">
      <w:pPr>
        <w:spacing w:before="120" w:after="120"/>
        <w:ind w:firstLine="709"/>
        <w:jc w:val="both"/>
        <w:rPr>
          <w:i/>
          <w:color w:val="000000" w:themeColor="text1"/>
          <w:sz w:val="28"/>
          <w:szCs w:val="28"/>
        </w:rPr>
      </w:pPr>
      <w:r>
        <w:rPr>
          <w:i/>
          <w:color w:val="000000" w:themeColor="text1"/>
          <w:sz w:val="28"/>
          <w:szCs w:val="28"/>
        </w:rPr>
        <w:t xml:space="preserve">- </w:t>
      </w:r>
      <w:r w:rsidRPr="00F53F4E">
        <w:rPr>
          <w:i/>
          <w:color w:val="000000" w:themeColor="text1"/>
          <w:sz w:val="28"/>
          <w:szCs w:val="28"/>
        </w:rPr>
        <w:t>Nội dung cơ bản của Nghị định:</w:t>
      </w:r>
    </w:p>
    <w:p w14:paraId="3F606C93" w14:textId="0A5C4DCA" w:rsidR="004A5746" w:rsidRPr="00F53F4E" w:rsidRDefault="004A5746" w:rsidP="009B166B">
      <w:pPr>
        <w:tabs>
          <w:tab w:val="left" w:pos="0"/>
        </w:tabs>
        <w:spacing w:before="120" w:after="120"/>
        <w:jc w:val="both"/>
        <w:rPr>
          <w:sz w:val="28"/>
          <w:szCs w:val="28"/>
        </w:rPr>
      </w:pPr>
      <w:r w:rsidRPr="00F53F4E">
        <w:rPr>
          <w:sz w:val="28"/>
          <w:szCs w:val="28"/>
        </w:rPr>
        <w:tab/>
      </w:r>
      <w:r>
        <w:rPr>
          <w:sz w:val="28"/>
          <w:szCs w:val="28"/>
        </w:rPr>
        <w:t>+</w:t>
      </w:r>
      <w:r w:rsidRPr="00F53F4E">
        <w:rPr>
          <w:sz w:val="28"/>
          <w:szCs w:val="28"/>
        </w:rPr>
        <w:t xml:space="preserve"> Về Phương án tổ chức giao thông: Nghị định số 25/2023/NĐ-CP đã </w:t>
      </w:r>
      <w:r>
        <w:rPr>
          <w:sz w:val="28"/>
          <w:szCs w:val="28"/>
        </w:rPr>
        <w:t>q</w:t>
      </w:r>
      <w:r w:rsidRPr="00F53F4E">
        <w:rPr>
          <w:sz w:val="28"/>
          <w:szCs w:val="28"/>
        </w:rPr>
        <w:t xml:space="preserve">uy định Ủy ban nhân dân cấp tỉnh phê duyệt phương án tổ chức giao thông, bao gồm các trường hợp đặc biệt trên đường cao tốc thuộc phạm vi quản lý của địa phương; Kiểm tra, giám sát việc tổ chức khai thác, bảo trì và việc thực hiện phương án tổ chức giao thông đối với các đường cao tốc thuộc phạm vi quản lý của địa phương. </w:t>
      </w:r>
    </w:p>
    <w:p w14:paraId="71320B68" w14:textId="38F59EA6" w:rsidR="004A5746" w:rsidRPr="00F53F4E" w:rsidRDefault="004A5746" w:rsidP="009B166B">
      <w:pPr>
        <w:tabs>
          <w:tab w:val="left" w:pos="0"/>
        </w:tabs>
        <w:spacing w:before="120" w:after="120"/>
        <w:jc w:val="both"/>
        <w:rPr>
          <w:sz w:val="28"/>
          <w:szCs w:val="28"/>
        </w:rPr>
      </w:pPr>
      <w:r w:rsidRPr="00F53F4E">
        <w:rPr>
          <w:sz w:val="28"/>
          <w:szCs w:val="28"/>
        </w:rPr>
        <w:tab/>
      </w:r>
      <w:r>
        <w:rPr>
          <w:sz w:val="28"/>
          <w:szCs w:val="28"/>
        </w:rPr>
        <w:t xml:space="preserve">+ </w:t>
      </w:r>
      <w:r w:rsidRPr="00F53F4E">
        <w:rPr>
          <w:sz w:val="28"/>
          <w:szCs w:val="28"/>
        </w:rPr>
        <w:t xml:space="preserve">Quy định về Trung tâm quản lý, điều hành giao thông quốc gia và Trung tâm quản lý, điều hành giao thông tuyến để phù hợp với thực tiễn trong các trường hợp các Trung tâm này được đầu tư cùng với tuyến đường cao tốc hoặc đầu tư trong giai đoạn vận hành khai thác tuyến đường; Sửa đổi, bổ sung các quy định về cơ chế tổ chức hoạt động của các Trung tâm này. </w:t>
      </w:r>
    </w:p>
    <w:p w14:paraId="27EC83FA" w14:textId="01BC9ECC" w:rsidR="004A5746" w:rsidRPr="00F53F4E" w:rsidRDefault="004A5746" w:rsidP="009B166B">
      <w:pPr>
        <w:tabs>
          <w:tab w:val="left" w:pos="0"/>
        </w:tabs>
        <w:spacing w:before="120" w:after="120"/>
        <w:jc w:val="both"/>
        <w:rPr>
          <w:sz w:val="28"/>
          <w:szCs w:val="28"/>
        </w:rPr>
      </w:pPr>
      <w:r w:rsidRPr="00F53F4E">
        <w:rPr>
          <w:sz w:val="28"/>
          <w:szCs w:val="28"/>
        </w:rPr>
        <w:tab/>
      </w:r>
      <w:r>
        <w:rPr>
          <w:sz w:val="28"/>
          <w:szCs w:val="28"/>
        </w:rPr>
        <w:t>+</w:t>
      </w:r>
      <w:r w:rsidRPr="00F53F4E">
        <w:rPr>
          <w:sz w:val="28"/>
          <w:szCs w:val="28"/>
        </w:rPr>
        <w:t xml:space="preserve"> Nghị định mới cũng đã bỏ thủ tục công bố đưa công trình đường cao tốc vào khai thác, việc đưa công trình đường cao tốc vào khai thác thực hiện sau khi hoàn thành đầu tư xây dựng, công trình được nghiệm thu hoàn thành theo quy định của pháp luật về xây dựng. </w:t>
      </w:r>
    </w:p>
    <w:p w14:paraId="378FD694" w14:textId="680DB1B0" w:rsidR="004A5746" w:rsidRPr="00F53F4E" w:rsidRDefault="004A5746" w:rsidP="009B166B">
      <w:pPr>
        <w:tabs>
          <w:tab w:val="left" w:pos="0"/>
        </w:tabs>
        <w:spacing w:before="120" w:after="120"/>
        <w:jc w:val="both"/>
        <w:rPr>
          <w:sz w:val="28"/>
          <w:szCs w:val="28"/>
        </w:rPr>
      </w:pPr>
      <w:r w:rsidRPr="00F53F4E">
        <w:rPr>
          <w:sz w:val="28"/>
          <w:szCs w:val="28"/>
        </w:rPr>
        <w:lastRenderedPageBreak/>
        <w:tab/>
      </w:r>
      <w:r>
        <w:rPr>
          <w:sz w:val="28"/>
          <w:szCs w:val="28"/>
        </w:rPr>
        <w:t>+</w:t>
      </w:r>
      <w:r w:rsidRPr="00F53F4E">
        <w:rPr>
          <w:sz w:val="28"/>
          <w:szCs w:val="28"/>
        </w:rPr>
        <w:t xml:space="preserve"> Quy định đối với đường cao tốc được thu tiền dịch vụ phải áp dụng hình thức thu phí điện tử không dừng (ETC) theo chủ trương hiện nay của Chính phủ và Thủ tướng Chính phủ. </w:t>
      </w:r>
    </w:p>
    <w:p w14:paraId="2427AD8E" w14:textId="2ABFF5C6" w:rsidR="004A5746" w:rsidRPr="00F53F4E" w:rsidRDefault="004A5746" w:rsidP="009B166B">
      <w:pPr>
        <w:tabs>
          <w:tab w:val="left" w:pos="0"/>
        </w:tabs>
        <w:spacing w:before="120" w:after="120"/>
        <w:jc w:val="both"/>
        <w:rPr>
          <w:sz w:val="28"/>
          <w:szCs w:val="28"/>
        </w:rPr>
      </w:pPr>
      <w:r w:rsidRPr="00F53F4E">
        <w:rPr>
          <w:sz w:val="28"/>
          <w:szCs w:val="28"/>
        </w:rPr>
        <w:tab/>
      </w:r>
      <w:r>
        <w:rPr>
          <w:sz w:val="28"/>
          <w:szCs w:val="28"/>
        </w:rPr>
        <w:t>+</w:t>
      </w:r>
      <w:r w:rsidRPr="00F53F4E">
        <w:rPr>
          <w:sz w:val="28"/>
          <w:szCs w:val="28"/>
        </w:rPr>
        <w:t xml:space="preserve"> Quy định cơ quan quản lý đường cao tốc tổ chức thực hiện bảo trì, vận hành khai thác khi sử dụng ngân sách nhà nước để thay Bộ Giao thông vận tải và Ủy ban nhân dân tỉnh, nhằm thể hiện việc tăng cường phân giao trách nhiệm, giảm công việc cho các cơ quan Bộ, Ủy ban nhân dân cấp tỉnh và phù hợp với pháp luật về xây dựng, bảo trì công trình xây dựng. </w:t>
      </w:r>
    </w:p>
    <w:p w14:paraId="2139E67F" w14:textId="5A7AA1B0" w:rsidR="004A5746" w:rsidRPr="00F53F4E" w:rsidRDefault="004A5746" w:rsidP="009B166B">
      <w:pPr>
        <w:tabs>
          <w:tab w:val="left" w:pos="0"/>
        </w:tabs>
        <w:spacing w:before="120" w:after="120"/>
        <w:jc w:val="both"/>
        <w:rPr>
          <w:sz w:val="28"/>
          <w:szCs w:val="28"/>
        </w:rPr>
      </w:pPr>
      <w:r w:rsidRPr="00F53F4E">
        <w:rPr>
          <w:sz w:val="28"/>
          <w:szCs w:val="28"/>
        </w:rPr>
        <w:tab/>
      </w:r>
      <w:r>
        <w:rPr>
          <w:sz w:val="28"/>
          <w:szCs w:val="28"/>
        </w:rPr>
        <w:t>+</w:t>
      </w:r>
      <w:r w:rsidRPr="00F53F4E">
        <w:rPr>
          <w:sz w:val="28"/>
          <w:szCs w:val="28"/>
        </w:rPr>
        <w:t xml:space="preserve"> Bổ sung các quy định về phòng cháy, chữa cháy đối với công trình đường cao tốc; quy định về trạm dừng nghỉ, trạm kiểm tra tải trọng xe đường cao tốc. </w:t>
      </w:r>
    </w:p>
    <w:p w14:paraId="454C5BAC" w14:textId="0097D8D8" w:rsidR="004A5746" w:rsidRPr="004A5746" w:rsidRDefault="004A5746" w:rsidP="009B166B">
      <w:pPr>
        <w:tabs>
          <w:tab w:val="left" w:pos="0"/>
        </w:tabs>
        <w:spacing w:before="120" w:after="120"/>
        <w:jc w:val="both"/>
        <w:rPr>
          <w:spacing w:val="-4"/>
          <w:sz w:val="28"/>
          <w:szCs w:val="28"/>
        </w:rPr>
      </w:pPr>
      <w:r w:rsidRPr="00F53F4E">
        <w:rPr>
          <w:sz w:val="28"/>
          <w:szCs w:val="28"/>
        </w:rPr>
        <w:tab/>
      </w:r>
      <w:r>
        <w:rPr>
          <w:spacing w:val="-4"/>
          <w:sz w:val="28"/>
          <w:szCs w:val="28"/>
        </w:rPr>
        <w:t>+</w:t>
      </w:r>
      <w:r w:rsidRPr="004A5746">
        <w:rPr>
          <w:spacing w:val="-4"/>
          <w:sz w:val="28"/>
          <w:szCs w:val="28"/>
        </w:rPr>
        <w:t xml:space="preserve"> Sửa đổi để quy định, hướng dẫn rõ ràng hơn đối với các trường hợp tạm dừng khai thác đường cao tốc; quy định trách nhiệm của các cơ quan, đơn vị quản lý, khai thác và bảo trì đường cao tốc khi tạm dừng khai thác đường cao tốc. </w:t>
      </w:r>
    </w:p>
    <w:p w14:paraId="3876E9D0" w14:textId="5E7FF1CB" w:rsidR="004A5746" w:rsidRPr="004A5746" w:rsidRDefault="004A5746" w:rsidP="009B166B">
      <w:pPr>
        <w:tabs>
          <w:tab w:val="left" w:pos="0"/>
        </w:tabs>
        <w:spacing w:before="120" w:after="120"/>
        <w:jc w:val="both"/>
        <w:rPr>
          <w:sz w:val="28"/>
          <w:szCs w:val="28"/>
        </w:rPr>
      </w:pPr>
      <w:r w:rsidRPr="00F53F4E">
        <w:rPr>
          <w:sz w:val="28"/>
          <w:szCs w:val="28"/>
        </w:rPr>
        <w:tab/>
        <w:t>Ngoài ra, còn một số nội dung khác về sửa đổi, bổ sung để rõ ràng và thuận lợi cho các cơ quan, đơn vị khi thực hiện, phối hợp trong cung cấp thông tin, giải quyết các sự cố trên đường cao tốc.</w:t>
      </w:r>
      <w:r w:rsidRPr="00F53F4E">
        <w:rPr>
          <w:sz w:val="28"/>
          <w:szCs w:val="28"/>
        </w:rPr>
        <w:tab/>
      </w:r>
    </w:p>
    <w:p w14:paraId="03EA7301" w14:textId="4F49D685" w:rsidR="00523EEC" w:rsidRPr="00B17CEE" w:rsidRDefault="00C416CE" w:rsidP="009B166B">
      <w:pPr>
        <w:spacing w:before="120" w:after="120"/>
        <w:ind w:firstLine="720"/>
        <w:jc w:val="both"/>
        <w:rPr>
          <w:sz w:val="28"/>
          <w:szCs w:val="28"/>
          <w:lang w:val="da-DK"/>
        </w:rPr>
      </w:pPr>
      <w:r w:rsidRPr="00B17CEE">
        <w:rPr>
          <w:bCs/>
          <w:sz w:val="28"/>
          <w:szCs w:val="28"/>
        </w:rPr>
        <w:t>Trên đây là Thông cáo báo chí văn bản</w:t>
      </w:r>
      <w:r w:rsidRPr="00B17CEE">
        <w:rPr>
          <w:sz w:val="28"/>
          <w:szCs w:val="28"/>
          <w:lang w:val="vi-VN"/>
        </w:rPr>
        <w:t xml:space="preserve"> quy phạm pháp luật do Chính phủ, </w:t>
      </w:r>
      <w:r w:rsidRPr="00B17CEE">
        <w:rPr>
          <w:spacing w:val="-8"/>
          <w:sz w:val="28"/>
          <w:szCs w:val="28"/>
          <w:lang w:val="vi-VN"/>
        </w:rPr>
        <w:t xml:space="preserve">Thủ tướng Chính phủ ban hành trong tháng </w:t>
      </w:r>
      <w:r w:rsidR="00B474F7" w:rsidRPr="00B17CEE">
        <w:rPr>
          <w:spacing w:val="-8"/>
          <w:sz w:val="28"/>
          <w:szCs w:val="28"/>
        </w:rPr>
        <w:t>05</w:t>
      </w:r>
      <w:r w:rsidRPr="00B17CEE">
        <w:rPr>
          <w:spacing w:val="-8"/>
          <w:sz w:val="28"/>
          <w:szCs w:val="28"/>
          <w:lang w:val="vi-VN"/>
        </w:rPr>
        <w:t xml:space="preserve"> năm 202</w:t>
      </w:r>
      <w:r w:rsidR="00025D67">
        <w:rPr>
          <w:spacing w:val="-8"/>
          <w:sz w:val="28"/>
          <w:szCs w:val="28"/>
        </w:rPr>
        <w:t>3</w:t>
      </w:r>
      <w:r w:rsidRPr="00B17CEE">
        <w:rPr>
          <w:spacing w:val="-8"/>
          <w:sz w:val="28"/>
          <w:szCs w:val="28"/>
          <w:lang w:val="vi-VN"/>
        </w:rPr>
        <w:t>, Bộ Tư pháp xin thông báo./.</w:t>
      </w:r>
    </w:p>
    <w:tbl>
      <w:tblPr>
        <w:tblW w:w="13967" w:type="dxa"/>
        <w:tblLook w:val="01E0" w:firstRow="1" w:lastRow="1" w:firstColumn="1" w:lastColumn="1" w:noHBand="0" w:noVBand="0"/>
      </w:tblPr>
      <w:tblGrid>
        <w:gridCol w:w="4786"/>
        <w:gridCol w:w="4536"/>
        <w:gridCol w:w="4645"/>
      </w:tblGrid>
      <w:tr w:rsidR="00A37758" w:rsidRPr="00B17CEE" w14:paraId="2A61EA05" w14:textId="77777777" w:rsidTr="001501FB">
        <w:trPr>
          <w:trHeight w:val="3304"/>
        </w:trPr>
        <w:tc>
          <w:tcPr>
            <w:tcW w:w="4786" w:type="dxa"/>
          </w:tcPr>
          <w:p w14:paraId="0F0EA9F3" w14:textId="77777777" w:rsidR="00A37758" w:rsidRPr="00B17CEE" w:rsidRDefault="00A37758" w:rsidP="0017643A">
            <w:pPr>
              <w:pStyle w:val="NormalWeb"/>
              <w:shd w:val="clear" w:color="auto" w:fill="FFFFFF"/>
              <w:tabs>
                <w:tab w:val="left" w:pos="709"/>
              </w:tabs>
              <w:spacing w:before="0" w:beforeAutospacing="0" w:after="0" w:afterAutospacing="0"/>
              <w:jc w:val="both"/>
              <w:rPr>
                <w:lang w:val="de-DE"/>
              </w:rPr>
            </w:pPr>
            <w:r w:rsidRPr="00B17CEE">
              <w:rPr>
                <w:b/>
                <w:i/>
                <w:lang w:val="de-DE"/>
              </w:rPr>
              <w:t>Nơi nhận:</w:t>
            </w:r>
          </w:p>
          <w:p w14:paraId="409A99FB" w14:textId="77777777" w:rsidR="00A37758" w:rsidRPr="00B17CEE" w:rsidRDefault="00A37758" w:rsidP="0017643A">
            <w:pPr>
              <w:pStyle w:val="NormalWeb"/>
              <w:shd w:val="clear" w:color="auto" w:fill="FFFFFF"/>
              <w:tabs>
                <w:tab w:val="left" w:pos="709"/>
              </w:tabs>
              <w:spacing w:before="0" w:beforeAutospacing="0" w:after="0" w:afterAutospacing="0"/>
              <w:jc w:val="both"/>
              <w:rPr>
                <w:b/>
                <w:sz w:val="20"/>
                <w:szCs w:val="22"/>
                <w:lang w:val="de-DE"/>
              </w:rPr>
            </w:pPr>
            <w:r w:rsidRPr="00B17CEE">
              <w:rPr>
                <w:sz w:val="20"/>
                <w:szCs w:val="22"/>
                <w:lang w:val="de-DE"/>
              </w:rPr>
              <w:t>- Bộ trưởng (để báo cáo);</w:t>
            </w:r>
          </w:p>
          <w:p w14:paraId="06120FB3" w14:textId="77777777" w:rsidR="00A37758" w:rsidRPr="00B17CEE" w:rsidRDefault="00A37758" w:rsidP="0017643A">
            <w:pPr>
              <w:pStyle w:val="NormalWeb"/>
              <w:shd w:val="clear" w:color="auto" w:fill="FFFFFF"/>
              <w:tabs>
                <w:tab w:val="left" w:pos="709"/>
              </w:tabs>
              <w:spacing w:before="0" w:beforeAutospacing="0" w:after="0" w:afterAutospacing="0"/>
              <w:jc w:val="both"/>
              <w:rPr>
                <w:sz w:val="20"/>
                <w:szCs w:val="22"/>
                <w:lang w:val="de-DE"/>
              </w:rPr>
            </w:pPr>
            <w:r w:rsidRPr="00B17CEE">
              <w:rPr>
                <w:sz w:val="20"/>
                <w:szCs w:val="22"/>
                <w:lang w:val="de-DE"/>
              </w:rPr>
              <w:t>- Thứ trưởng Nguyễn Thanh Tịnh (để báo cáo);</w:t>
            </w:r>
          </w:p>
          <w:p w14:paraId="7DF0ED83" w14:textId="77777777" w:rsidR="00A37758" w:rsidRPr="00B17CEE" w:rsidRDefault="00A37758" w:rsidP="0017643A">
            <w:pPr>
              <w:pStyle w:val="NormalWeb"/>
              <w:shd w:val="clear" w:color="auto" w:fill="FFFFFF"/>
              <w:tabs>
                <w:tab w:val="left" w:pos="709"/>
              </w:tabs>
              <w:spacing w:before="0" w:beforeAutospacing="0" w:after="0" w:afterAutospacing="0"/>
              <w:jc w:val="both"/>
              <w:rPr>
                <w:sz w:val="20"/>
                <w:szCs w:val="22"/>
                <w:lang w:val="de-DE"/>
              </w:rPr>
            </w:pPr>
            <w:r w:rsidRPr="00B17CEE">
              <w:rPr>
                <w:sz w:val="20"/>
                <w:szCs w:val="22"/>
                <w:lang w:val="de-DE"/>
              </w:rPr>
              <w:t>- Văn phòng Chính phủ;</w:t>
            </w:r>
          </w:p>
          <w:p w14:paraId="1ED4B03B" w14:textId="77777777" w:rsidR="00A37758" w:rsidRPr="00B17CEE" w:rsidRDefault="00A37758" w:rsidP="0017643A">
            <w:pPr>
              <w:pStyle w:val="NormalWeb"/>
              <w:shd w:val="clear" w:color="auto" w:fill="FFFFFF"/>
              <w:tabs>
                <w:tab w:val="left" w:pos="709"/>
              </w:tabs>
              <w:spacing w:before="0" w:beforeAutospacing="0" w:after="0" w:afterAutospacing="0"/>
              <w:jc w:val="both"/>
              <w:rPr>
                <w:sz w:val="20"/>
                <w:szCs w:val="22"/>
                <w:lang w:val="de-DE"/>
              </w:rPr>
            </w:pPr>
            <w:r w:rsidRPr="00B17CEE">
              <w:rPr>
                <w:sz w:val="20"/>
                <w:szCs w:val="22"/>
                <w:lang w:val="de-DE"/>
              </w:rPr>
              <w:t>- Cổng Thông tin điện tử Chính phủ;</w:t>
            </w:r>
          </w:p>
          <w:p w14:paraId="607981CD" w14:textId="77777777" w:rsidR="00A37758" w:rsidRPr="00B17CEE" w:rsidRDefault="00A37758" w:rsidP="0017643A">
            <w:pPr>
              <w:pStyle w:val="NormalWeb"/>
              <w:shd w:val="clear" w:color="auto" w:fill="FFFFFF"/>
              <w:tabs>
                <w:tab w:val="left" w:pos="709"/>
              </w:tabs>
              <w:spacing w:before="0" w:beforeAutospacing="0" w:after="0" w:afterAutospacing="0"/>
              <w:jc w:val="both"/>
              <w:rPr>
                <w:sz w:val="20"/>
                <w:szCs w:val="22"/>
                <w:lang w:val="de-DE"/>
              </w:rPr>
            </w:pPr>
            <w:r w:rsidRPr="00B17CEE">
              <w:rPr>
                <w:sz w:val="20"/>
                <w:szCs w:val="22"/>
                <w:lang w:val="de-DE"/>
              </w:rPr>
              <w:t>- Báo Điện tử Chính phủ;</w:t>
            </w:r>
          </w:p>
          <w:p w14:paraId="3075826B" w14:textId="77777777" w:rsidR="00A37758" w:rsidRPr="00B17CEE" w:rsidRDefault="00A37758" w:rsidP="0017643A">
            <w:pPr>
              <w:pStyle w:val="NormalWeb"/>
              <w:shd w:val="clear" w:color="auto" w:fill="FFFFFF"/>
              <w:tabs>
                <w:tab w:val="left" w:pos="709"/>
              </w:tabs>
              <w:spacing w:before="0" w:beforeAutospacing="0" w:after="0" w:afterAutospacing="0"/>
              <w:jc w:val="both"/>
              <w:rPr>
                <w:sz w:val="20"/>
                <w:szCs w:val="22"/>
                <w:lang w:val="de-DE"/>
              </w:rPr>
            </w:pPr>
            <w:r w:rsidRPr="00B17CEE">
              <w:rPr>
                <w:sz w:val="20"/>
                <w:szCs w:val="22"/>
                <w:lang w:val="de-DE"/>
              </w:rPr>
              <w:t>- Cục CNTT Bộ Tư pháp (để đăng tải);</w:t>
            </w:r>
          </w:p>
          <w:p w14:paraId="271920C2" w14:textId="77777777" w:rsidR="00A37758" w:rsidRPr="00B17CEE" w:rsidRDefault="00A37758" w:rsidP="0017643A">
            <w:pPr>
              <w:pStyle w:val="NormalWeb"/>
              <w:shd w:val="clear" w:color="auto" w:fill="FFFFFF"/>
              <w:tabs>
                <w:tab w:val="left" w:pos="709"/>
              </w:tabs>
              <w:spacing w:before="0" w:beforeAutospacing="0" w:after="0" w:afterAutospacing="0"/>
              <w:jc w:val="both"/>
              <w:rPr>
                <w:sz w:val="20"/>
                <w:szCs w:val="22"/>
                <w:lang w:val="de-DE"/>
              </w:rPr>
            </w:pPr>
            <w:r w:rsidRPr="00B17CEE">
              <w:rPr>
                <w:sz w:val="20"/>
                <w:szCs w:val="22"/>
                <w:lang w:val="de-DE"/>
              </w:rPr>
              <w:t xml:space="preserve">- Báo Pháp luật Việt Nam (để đăng tải);                                                                                                                          </w:t>
            </w:r>
          </w:p>
          <w:p w14:paraId="0A0A7CCF" w14:textId="77777777" w:rsidR="00A37758" w:rsidRPr="00B17CEE" w:rsidRDefault="00A37758" w:rsidP="0017643A">
            <w:pPr>
              <w:pStyle w:val="NormalWeb"/>
              <w:shd w:val="clear" w:color="auto" w:fill="FFFFFF"/>
              <w:tabs>
                <w:tab w:val="left" w:pos="709"/>
              </w:tabs>
              <w:spacing w:before="0" w:beforeAutospacing="0" w:after="0" w:afterAutospacing="0"/>
              <w:jc w:val="both"/>
              <w:rPr>
                <w:sz w:val="28"/>
                <w:szCs w:val="28"/>
                <w:lang w:val="de-DE"/>
              </w:rPr>
            </w:pPr>
            <w:r w:rsidRPr="00B17CEE">
              <w:rPr>
                <w:sz w:val="20"/>
                <w:szCs w:val="22"/>
                <w:lang w:val="de-DE"/>
              </w:rPr>
              <w:t>- Lưu: VT, VP (TT).</w:t>
            </w:r>
          </w:p>
        </w:tc>
        <w:tc>
          <w:tcPr>
            <w:tcW w:w="4536" w:type="dxa"/>
          </w:tcPr>
          <w:p w14:paraId="4F62CBDE" w14:textId="77777777" w:rsidR="00A37758" w:rsidRPr="00B17CEE" w:rsidRDefault="00A37758" w:rsidP="00456B3F">
            <w:pPr>
              <w:pStyle w:val="NormalWeb"/>
              <w:shd w:val="clear" w:color="auto" w:fill="FFFFFF"/>
              <w:tabs>
                <w:tab w:val="left" w:pos="709"/>
              </w:tabs>
              <w:spacing w:before="0" w:beforeAutospacing="0" w:after="0" w:afterAutospacing="0"/>
              <w:jc w:val="center"/>
              <w:rPr>
                <w:b/>
                <w:sz w:val="28"/>
                <w:szCs w:val="28"/>
                <w:lang w:val="de-DE"/>
              </w:rPr>
            </w:pPr>
            <w:r w:rsidRPr="00B17CEE">
              <w:rPr>
                <w:b/>
                <w:sz w:val="28"/>
                <w:szCs w:val="28"/>
                <w:lang w:val="de-DE"/>
              </w:rPr>
              <w:t>TL. BỘ TRƯỞNG</w:t>
            </w:r>
          </w:p>
          <w:p w14:paraId="1C33E61B" w14:textId="77777777" w:rsidR="00A37758" w:rsidRPr="00B17CEE" w:rsidRDefault="00A37758" w:rsidP="00456B3F">
            <w:pPr>
              <w:pStyle w:val="NormalWeb"/>
              <w:tabs>
                <w:tab w:val="left" w:pos="709"/>
              </w:tabs>
              <w:spacing w:before="0" w:beforeAutospacing="0" w:after="0" w:afterAutospacing="0"/>
              <w:jc w:val="center"/>
              <w:rPr>
                <w:b/>
                <w:sz w:val="28"/>
                <w:szCs w:val="28"/>
                <w:lang w:val="de-DE"/>
              </w:rPr>
            </w:pPr>
            <w:r w:rsidRPr="00B17CEE">
              <w:rPr>
                <w:b/>
                <w:sz w:val="28"/>
                <w:szCs w:val="28"/>
                <w:lang w:val="de-DE"/>
              </w:rPr>
              <w:t>CHÁNH VĂN PHÒNG</w:t>
            </w:r>
          </w:p>
          <w:p w14:paraId="0E0F6737" w14:textId="77777777" w:rsidR="00A37758" w:rsidRPr="00B17CEE" w:rsidRDefault="00A37758" w:rsidP="00456B3F">
            <w:pPr>
              <w:pStyle w:val="NormalWeb"/>
              <w:tabs>
                <w:tab w:val="left" w:pos="709"/>
              </w:tabs>
              <w:spacing w:before="120" w:beforeAutospacing="0" w:after="120" w:afterAutospacing="0"/>
              <w:jc w:val="center"/>
              <w:rPr>
                <w:b/>
                <w:i/>
                <w:sz w:val="28"/>
                <w:szCs w:val="28"/>
                <w:lang w:val="de-DE"/>
              </w:rPr>
            </w:pPr>
          </w:p>
          <w:p w14:paraId="7FF74E71" w14:textId="77777777" w:rsidR="00A37758" w:rsidRPr="00B17CEE" w:rsidRDefault="00A37758" w:rsidP="00456B3F">
            <w:pPr>
              <w:pStyle w:val="NormalWeb"/>
              <w:tabs>
                <w:tab w:val="left" w:pos="709"/>
              </w:tabs>
              <w:spacing w:before="120" w:beforeAutospacing="0" w:after="120" w:afterAutospacing="0"/>
              <w:jc w:val="center"/>
              <w:rPr>
                <w:b/>
                <w:i/>
                <w:sz w:val="28"/>
                <w:szCs w:val="28"/>
                <w:lang w:val="de-DE"/>
              </w:rPr>
            </w:pPr>
          </w:p>
          <w:p w14:paraId="4D893E5C" w14:textId="77777777" w:rsidR="00A37758" w:rsidRPr="00B17CEE" w:rsidRDefault="00A37758" w:rsidP="00456B3F">
            <w:pPr>
              <w:pStyle w:val="NormalWeb"/>
              <w:tabs>
                <w:tab w:val="left" w:pos="709"/>
              </w:tabs>
              <w:spacing w:before="120" w:beforeAutospacing="0" w:after="120" w:afterAutospacing="0"/>
              <w:jc w:val="center"/>
              <w:rPr>
                <w:b/>
                <w:i/>
                <w:sz w:val="28"/>
                <w:szCs w:val="28"/>
                <w:lang w:val="de-DE"/>
              </w:rPr>
            </w:pPr>
          </w:p>
          <w:p w14:paraId="252A2C43" w14:textId="77777777" w:rsidR="00A37758" w:rsidRPr="00B17CEE" w:rsidRDefault="00A37758" w:rsidP="00456B3F">
            <w:pPr>
              <w:pStyle w:val="NormalWeb"/>
              <w:tabs>
                <w:tab w:val="left" w:pos="709"/>
              </w:tabs>
              <w:spacing w:before="120" w:beforeAutospacing="0" w:after="120" w:afterAutospacing="0"/>
              <w:jc w:val="center"/>
              <w:rPr>
                <w:b/>
                <w:i/>
                <w:sz w:val="28"/>
                <w:szCs w:val="28"/>
                <w:lang w:val="de-DE"/>
              </w:rPr>
            </w:pPr>
          </w:p>
          <w:p w14:paraId="5DF0BBD6" w14:textId="77777777" w:rsidR="00A37758" w:rsidRPr="00B17CEE" w:rsidRDefault="00A37758" w:rsidP="00456B3F">
            <w:pPr>
              <w:pStyle w:val="NormalWeb"/>
              <w:shd w:val="clear" w:color="auto" w:fill="FFFFFF"/>
              <w:tabs>
                <w:tab w:val="left" w:pos="709"/>
              </w:tabs>
              <w:spacing w:before="120" w:beforeAutospacing="0" w:after="120" w:afterAutospacing="0"/>
              <w:jc w:val="center"/>
              <w:rPr>
                <w:sz w:val="28"/>
                <w:szCs w:val="28"/>
                <w:lang w:val="de-DE"/>
              </w:rPr>
            </w:pPr>
            <w:r w:rsidRPr="00B17CEE">
              <w:rPr>
                <w:b/>
                <w:sz w:val="28"/>
                <w:szCs w:val="28"/>
                <w:lang w:val="de-DE"/>
              </w:rPr>
              <w:t>Nguyễn Quốc Hoàn</w:t>
            </w:r>
          </w:p>
        </w:tc>
        <w:tc>
          <w:tcPr>
            <w:tcW w:w="4645" w:type="dxa"/>
          </w:tcPr>
          <w:p w14:paraId="7762F51A" w14:textId="77777777" w:rsidR="00A37758" w:rsidRPr="00B17CEE" w:rsidRDefault="00A37758" w:rsidP="001501FB">
            <w:pPr>
              <w:pStyle w:val="NormalWeb"/>
              <w:tabs>
                <w:tab w:val="left" w:pos="709"/>
              </w:tabs>
              <w:spacing w:before="120" w:beforeAutospacing="0" w:after="120" w:afterAutospacing="0"/>
              <w:ind w:firstLine="709"/>
              <w:jc w:val="both"/>
              <w:rPr>
                <w:b/>
                <w:sz w:val="28"/>
                <w:szCs w:val="28"/>
                <w:lang w:val="de-DE"/>
              </w:rPr>
            </w:pPr>
          </w:p>
        </w:tc>
      </w:tr>
    </w:tbl>
    <w:p w14:paraId="4B32FA22" w14:textId="77777777" w:rsidR="00E259DA" w:rsidRPr="00B17CEE" w:rsidRDefault="00E259DA" w:rsidP="00A37758">
      <w:pPr>
        <w:pStyle w:val="NormalWeb"/>
        <w:shd w:val="clear" w:color="auto" w:fill="FFFFFF"/>
        <w:tabs>
          <w:tab w:val="left" w:pos="709"/>
        </w:tabs>
        <w:spacing w:before="120" w:beforeAutospacing="0" w:after="120" w:afterAutospacing="0"/>
        <w:ind w:firstLine="709"/>
        <w:jc w:val="both"/>
        <w:rPr>
          <w:sz w:val="28"/>
          <w:szCs w:val="28"/>
        </w:rPr>
      </w:pPr>
    </w:p>
    <w:p w14:paraId="3BDE988A" w14:textId="77777777" w:rsidR="00421C39" w:rsidRPr="00B17CEE" w:rsidRDefault="00421C39" w:rsidP="00A37758">
      <w:pPr>
        <w:pStyle w:val="NormalWeb"/>
        <w:shd w:val="clear" w:color="auto" w:fill="FFFFFF"/>
        <w:tabs>
          <w:tab w:val="left" w:pos="709"/>
        </w:tabs>
        <w:spacing w:before="120" w:beforeAutospacing="0" w:after="120" w:afterAutospacing="0"/>
        <w:ind w:firstLine="709"/>
        <w:jc w:val="both"/>
        <w:rPr>
          <w:sz w:val="28"/>
          <w:szCs w:val="28"/>
        </w:rPr>
      </w:pPr>
    </w:p>
    <w:p w14:paraId="6D2A5425" w14:textId="77777777" w:rsidR="006F4800" w:rsidRPr="00B17CEE" w:rsidRDefault="006F4800" w:rsidP="00A37758">
      <w:pPr>
        <w:pStyle w:val="NormalWeb"/>
        <w:shd w:val="clear" w:color="auto" w:fill="FFFFFF"/>
        <w:tabs>
          <w:tab w:val="left" w:pos="709"/>
        </w:tabs>
        <w:spacing w:before="120" w:beforeAutospacing="0" w:after="120" w:afterAutospacing="0"/>
        <w:ind w:firstLine="709"/>
        <w:jc w:val="both"/>
        <w:rPr>
          <w:sz w:val="28"/>
          <w:szCs w:val="28"/>
        </w:rPr>
      </w:pPr>
    </w:p>
    <w:p w14:paraId="31F18FB7" w14:textId="77777777" w:rsidR="00692384" w:rsidRPr="00B17CEE" w:rsidRDefault="00692384" w:rsidP="00A37758">
      <w:pPr>
        <w:pStyle w:val="NormalWeb"/>
        <w:shd w:val="clear" w:color="auto" w:fill="FFFFFF"/>
        <w:tabs>
          <w:tab w:val="left" w:pos="709"/>
        </w:tabs>
        <w:spacing w:before="120" w:beforeAutospacing="0" w:after="120" w:afterAutospacing="0"/>
        <w:ind w:firstLine="709"/>
        <w:jc w:val="both"/>
        <w:rPr>
          <w:sz w:val="28"/>
          <w:szCs w:val="28"/>
        </w:rPr>
      </w:pPr>
    </w:p>
    <w:sectPr w:rsidR="00692384" w:rsidRPr="00B17CEE" w:rsidSect="0063755A">
      <w:headerReference w:type="even" r:id="rId11"/>
      <w:headerReference w:type="default" r:id="rId12"/>
      <w:headerReference w:type="first" r:id="rId13"/>
      <w:pgSz w:w="11907" w:h="16840" w:code="9"/>
      <w:pgMar w:top="1134" w:right="1134"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D831F" w14:textId="77777777" w:rsidR="000F2CC9" w:rsidRDefault="000F2CC9" w:rsidP="00B878F0">
      <w:r>
        <w:separator/>
      </w:r>
    </w:p>
  </w:endnote>
  <w:endnote w:type="continuationSeparator" w:id="0">
    <w:p w14:paraId="214B0C75" w14:textId="77777777" w:rsidR="000F2CC9" w:rsidRDefault="000F2CC9" w:rsidP="00B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280D49" w14:textId="77777777" w:rsidR="000F2CC9" w:rsidRDefault="000F2CC9" w:rsidP="00B878F0">
      <w:r>
        <w:separator/>
      </w:r>
    </w:p>
  </w:footnote>
  <w:footnote w:type="continuationSeparator" w:id="0">
    <w:p w14:paraId="1CEB3965" w14:textId="77777777" w:rsidR="000F2CC9" w:rsidRDefault="000F2CC9" w:rsidP="00B87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70777775"/>
      <w:docPartObj>
        <w:docPartGallery w:val="Page Numbers (Top of Page)"/>
        <w:docPartUnique/>
      </w:docPartObj>
    </w:sdtPr>
    <w:sdtEndPr>
      <w:rPr>
        <w:rStyle w:val="PageNumber"/>
      </w:rPr>
    </w:sdtEndPr>
    <w:sdtContent>
      <w:p w14:paraId="141D031E" w14:textId="7015616F" w:rsidR="009073C1" w:rsidRDefault="009073C1"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B166B">
          <w:rPr>
            <w:rStyle w:val="PageNumber"/>
            <w:noProof/>
          </w:rPr>
          <w:t>2</w:t>
        </w:r>
        <w:r>
          <w:rPr>
            <w:rStyle w:val="PageNumber"/>
          </w:rPr>
          <w:fldChar w:fldCharType="end"/>
        </w:r>
      </w:p>
    </w:sdtContent>
  </w:sdt>
  <w:p w14:paraId="607C1ACD" w14:textId="77777777" w:rsidR="009073C1" w:rsidRDefault="009073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1056200"/>
      <w:docPartObj>
        <w:docPartGallery w:val="Page Numbers (Top of Page)"/>
        <w:docPartUnique/>
      </w:docPartObj>
    </w:sdtPr>
    <w:sdtEndPr>
      <w:rPr>
        <w:rStyle w:val="PageNumber"/>
      </w:rPr>
    </w:sdtEndPr>
    <w:sdtContent>
      <w:p w14:paraId="34F0B5CE" w14:textId="30FA8BF7" w:rsidR="009073C1" w:rsidRDefault="009073C1"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B166B">
          <w:rPr>
            <w:rStyle w:val="PageNumber"/>
            <w:noProof/>
          </w:rPr>
          <w:t>3</w:t>
        </w:r>
        <w:r>
          <w:rPr>
            <w:rStyle w:val="PageNumber"/>
          </w:rPr>
          <w:fldChar w:fldCharType="end"/>
        </w:r>
      </w:p>
    </w:sdtContent>
  </w:sdt>
  <w:p w14:paraId="4BBD36EB" w14:textId="561A4291" w:rsidR="009073C1" w:rsidRPr="005C2618" w:rsidRDefault="009073C1">
    <w:pPr>
      <w:pStyle w:val="Header"/>
      <w:rPr>
        <w:lang w:val="vi-VN"/>
      </w:rPr>
    </w:pPr>
    <w:r>
      <w:rPr>
        <w:lang w:val="vi-V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BDE4E" w14:textId="5ED68A13" w:rsidR="0063755A" w:rsidRDefault="0063755A">
    <w:pPr>
      <w:pStyle w:val="Header"/>
      <w:jc w:val="center"/>
    </w:pPr>
  </w:p>
  <w:p w14:paraId="46C472A4" w14:textId="77777777" w:rsidR="0063755A" w:rsidRDefault="006375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F063B"/>
    <w:multiLevelType w:val="hybridMultilevel"/>
    <w:tmpl w:val="C052C4C6"/>
    <w:lvl w:ilvl="0" w:tplc="77DCA89A">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035A5"/>
    <w:multiLevelType w:val="hybridMultilevel"/>
    <w:tmpl w:val="58AC389E"/>
    <w:lvl w:ilvl="0" w:tplc="B4549FB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0A977E8"/>
    <w:multiLevelType w:val="hybridMultilevel"/>
    <w:tmpl w:val="8F5A1240"/>
    <w:lvl w:ilvl="0" w:tplc="FB0E0FAC">
      <w:start w:val="1"/>
      <w:numFmt w:val="decimal"/>
      <w:lvlText w:val="%1."/>
      <w:lvlJc w:val="left"/>
      <w:pPr>
        <w:ind w:left="1752" w:hanging="10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2B6998"/>
    <w:multiLevelType w:val="hybridMultilevel"/>
    <w:tmpl w:val="CD5A7CE4"/>
    <w:lvl w:ilvl="0" w:tplc="EDC654B4">
      <w:start w:val="1"/>
      <w:numFmt w:val="bullet"/>
      <w:lvlText w:val="-"/>
      <w:lvlJc w:val="left"/>
      <w:pPr>
        <w:ind w:left="1080" w:hanging="360"/>
      </w:pPr>
      <w:rPr>
        <w:rFonts w:ascii="Times New Roman" w:eastAsia="Calibri" w:hAnsi="Times New Roman" w:cs="Times New Roman"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nsid w:val="349733AA"/>
    <w:multiLevelType w:val="hybridMultilevel"/>
    <w:tmpl w:val="1BB0916A"/>
    <w:lvl w:ilvl="0" w:tplc="189A1F4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3048C4"/>
    <w:multiLevelType w:val="hybridMultilevel"/>
    <w:tmpl w:val="3D9255F6"/>
    <w:lvl w:ilvl="0" w:tplc="A5CE3F4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
    <w:nsid w:val="43B25723"/>
    <w:multiLevelType w:val="hybridMultilevel"/>
    <w:tmpl w:val="F8AEDB8E"/>
    <w:lvl w:ilvl="0" w:tplc="A61AC6D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nsid w:val="51671F25"/>
    <w:multiLevelType w:val="hybridMultilevel"/>
    <w:tmpl w:val="E488F99C"/>
    <w:lvl w:ilvl="0" w:tplc="98D0DD0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551C4855"/>
    <w:multiLevelType w:val="hybridMultilevel"/>
    <w:tmpl w:val="D092FC94"/>
    <w:lvl w:ilvl="0" w:tplc="C91E06F8">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nsid w:val="6ADD7D7B"/>
    <w:multiLevelType w:val="hybridMultilevel"/>
    <w:tmpl w:val="55924620"/>
    <w:lvl w:ilvl="0" w:tplc="7B2A9B3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6F3A663D"/>
    <w:multiLevelType w:val="hybridMultilevel"/>
    <w:tmpl w:val="16F4ED2E"/>
    <w:lvl w:ilvl="0" w:tplc="82A43F1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nsid w:val="72A14A67"/>
    <w:multiLevelType w:val="hybridMultilevel"/>
    <w:tmpl w:val="ED709740"/>
    <w:lvl w:ilvl="0" w:tplc="AE3A72AE">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2">
    <w:nsid w:val="74150839"/>
    <w:multiLevelType w:val="hybridMultilevel"/>
    <w:tmpl w:val="724A13AA"/>
    <w:lvl w:ilvl="0" w:tplc="4E22EE88">
      <w:start w:val="2"/>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3">
    <w:nsid w:val="7A363248"/>
    <w:multiLevelType w:val="hybridMultilevel"/>
    <w:tmpl w:val="7FEAAD5A"/>
    <w:lvl w:ilvl="0" w:tplc="69D2FB9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10"/>
  </w:num>
  <w:num w:numId="4">
    <w:abstractNumId w:val="12"/>
  </w:num>
  <w:num w:numId="5">
    <w:abstractNumId w:val="3"/>
  </w:num>
  <w:num w:numId="6">
    <w:abstractNumId w:val="11"/>
  </w:num>
  <w:num w:numId="7">
    <w:abstractNumId w:val="6"/>
  </w:num>
  <w:num w:numId="8">
    <w:abstractNumId w:val="9"/>
  </w:num>
  <w:num w:numId="9">
    <w:abstractNumId w:val="4"/>
  </w:num>
  <w:num w:numId="10">
    <w:abstractNumId w:val="2"/>
  </w:num>
  <w:num w:numId="11">
    <w:abstractNumId w:val="13"/>
  </w:num>
  <w:num w:numId="12">
    <w:abstractNumId w:val="5"/>
  </w:num>
  <w:num w:numId="13">
    <w:abstractNumId w:val="7"/>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hideSpellingErrors/>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23"/>
    <w:rsid w:val="0000029A"/>
    <w:rsid w:val="00000F74"/>
    <w:rsid w:val="00003E8E"/>
    <w:rsid w:val="000040CC"/>
    <w:rsid w:val="000052FB"/>
    <w:rsid w:val="00005811"/>
    <w:rsid w:val="00012420"/>
    <w:rsid w:val="0001321C"/>
    <w:rsid w:val="00013781"/>
    <w:rsid w:val="0001602F"/>
    <w:rsid w:val="00022587"/>
    <w:rsid w:val="00024B76"/>
    <w:rsid w:val="00025D67"/>
    <w:rsid w:val="000274CA"/>
    <w:rsid w:val="00027ECD"/>
    <w:rsid w:val="00030E3B"/>
    <w:rsid w:val="000312F8"/>
    <w:rsid w:val="00031D98"/>
    <w:rsid w:val="00032144"/>
    <w:rsid w:val="00033C5F"/>
    <w:rsid w:val="00036371"/>
    <w:rsid w:val="00040AF8"/>
    <w:rsid w:val="00040B71"/>
    <w:rsid w:val="00041702"/>
    <w:rsid w:val="00042CEC"/>
    <w:rsid w:val="00045C2E"/>
    <w:rsid w:val="00052A71"/>
    <w:rsid w:val="00053E4E"/>
    <w:rsid w:val="00053F32"/>
    <w:rsid w:val="000546B8"/>
    <w:rsid w:val="00055DBC"/>
    <w:rsid w:val="00057C90"/>
    <w:rsid w:val="000610CB"/>
    <w:rsid w:val="00061884"/>
    <w:rsid w:val="000628B1"/>
    <w:rsid w:val="000642BE"/>
    <w:rsid w:val="00065650"/>
    <w:rsid w:val="00071B74"/>
    <w:rsid w:val="00072022"/>
    <w:rsid w:val="00072157"/>
    <w:rsid w:val="00074998"/>
    <w:rsid w:val="00075997"/>
    <w:rsid w:val="00075B2B"/>
    <w:rsid w:val="00082D46"/>
    <w:rsid w:val="00083005"/>
    <w:rsid w:val="00090EB7"/>
    <w:rsid w:val="00092B5F"/>
    <w:rsid w:val="00093390"/>
    <w:rsid w:val="000A005C"/>
    <w:rsid w:val="000A0DB1"/>
    <w:rsid w:val="000A14BF"/>
    <w:rsid w:val="000A2324"/>
    <w:rsid w:val="000A2DF9"/>
    <w:rsid w:val="000A60CC"/>
    <w:rsid w:val="000B02EE"/>
    <w:rsid w:val="000B041A"/>
    <w:rsid w:val="000B0A54"/>
    <w:rsid w:val="000B1169"/>
    <w:rsid w:val="000B29C3"/>
    <w:rsid w:val="000B31E9"/>
    <w:rsid w:val="000B4512"/>
    <w:rsid w:val="000B64AB"/>
    <w:rsid w:val="000C0D4F"/>
    <w:rsid w:val="000C38FB"/>
    <w:rsid w:val="000C415D"/>
    <w:rsid w:val="000C4397"/>
    <w:rsid w:val="000C5B00"/>
    <w:rsid w:val="000C6867"/>
    <w:rsid w:val="000C7D85"/>
    <w:rsid w:val="000D7033"/>
    <w:rsid w:val="000E07DC"/>
    <w:rsid w:val="000E08C8"/>
    <w:rsid w:val="000E1CDB"/>
    <w:rsid w:val="000E383F"/>
    <w:rsid w:val="000E4191"/>
    <w:rsid w:val="000E6B07"/>
    <w:rsid w:val="000E6B99"/>
    <w:rsid w:val="000E719E"/>
    <w:rsid w:val="000E7749"/>
    <w:rsid w:val="000F019F"/>
    <w:rsid w:val="000F1E42"/>
    <w:rsid w:val="000F2CC9"/>
    <w:rsid w:val="000F2F11"/>
    <w:rsid w:val="000F6865"/>
    <w:rsid w:val="000F743D"/>
    <w:rsid w:val="000F75E3"/>
    <w:rsid w:val="00101C75"/>
    <w:rsid w:val="001047F0"/>
    <w:rsid w:val="00104D9F"/>
    <w:rsid w:val="001053C8"/>
    <w:rsid w:val="00110021"/>
    <w:rsid w:val="0011040A"/>
    <w:rsid w:val="00112783"/>
    <w:rsid w:val="00113B85"/>
    <w:rsid w:val="00114390"/>
    <w:rsid w:val="00114CE3"/>
    <w:rsid w:val="00114E79"/>
    <w:rsid w:val="00114F64"/>
    <w:rsid w:val="001217BF"/>
    <w:rsid w:val="0012267D"/>
    <w:rsid w:val="00122D42"/>
    <w:rsid w:val="00126CFC"/>
    <w:rsid w:val="0012716A"/>
    <w:rsid w:val="001271D4"/>
    <w:rsid w:val="00127760"/>
    <w:rsid w:val="001305E8"/>
    <w:rsid w:val="00130B55"/>
    <w:rsid w:val="00130E0A"/>
    <w:rsid w:val="001318A0"/>
    <w:rsid w:val="00132799"/>
    <w:rsid w:val="00135C9B"/>
    <w:rsid w:val="001374B1"/>
    <w:rsid w:val="00140501"/>
    <w:rsid w:val="0014083D"/>
    <w:rsid w:val="001424D8"/>
    <w:rsid w:val="001430E8"/>
    <w:rsid w:val="0014343A"/>
    <w:rsid w:val="00143D69"/>
    <w:rsid w:val="001525C6"/>
    <w:rsid w:val="0015527E"/>
    <w:rsid w:val="001552F2"/>
    <w:rsid w:val="00156850"/>
    <w:rsid w:val="00160EB1"/>
    <w:rsid w:val="00167841"/>
    <w:rsid w:val="001705E0"/>
    <w:rsid w:val="00172F92"/>
    <w:rsid w:val="00176081"/>
    <w:rsid w:val="0017643A"/>
    <w:rsid w:val="00177BF1"/>
    <w:rsid w:val="00180395"/>
    <w:rsid w:val="001814A3"/>
    <w:rsid w:val="001860F4"/>
    <w:rsid w:val="0019070F"/>
    <w:rsid w:val="00193090"/>
    <w:rsid w:val="00193147"/>
    <w:rsid w:val="0019446F"/>
    <w:rsid w:val="0019574E"/>
    <w:rsid w:val="001A08DE"/>
    <w:rsid w:val="001A6768"/>
    <w:rsid w:val="001A6963"/>
    <w:rsid w:val="001A6D5C"/>
    <w:rsid w:val="001A6EB0"/>
    <w:rsid w:val="001A73ED"/>
    <w:rsid w:val="001A77F6"/>
    <w:rsid w:val="001B1C81"/>
    <w:rsid w:val="001B6516"/>
    <w:rsid w:val="001C3E99"/>
    <w:rsid w:val="001C439B"/>
    <w:rsid w:val="001C6239"/>
    <w:rsid w:val="001D1234"/>
    <w:rsid w:val="001D2934"/>
    <w:rsid w:val="001D3719"/>
    <w:rsid w:val="001D37E9"/>
    <w:rsid w:val="001E1315"/>
    <w:rsid w:val="001E2720"/>
    <w:rsid w:val="001E463A"/>
    <w:rsid w:val="001E4F78"/>
    <w:rsid w:val="001F1F14"/>
    <w:rsid w:val="001F2501"/>
    <w:rsid w:val="001F4040"/>
    <w:rsid w:val="001F5C77"/>
    <w:rsid w:val="001F5D94"/>
    <w:rsid w:val="001F6243"/>
    <w:rsid w:val="0020046B"/>
    <w:rsid w:val="002042F8"/>
    <w:rsid w:val="00204B7B"/>
    <w:rsid w:val="00204FE0"/>
    <w:rsid w:val="00205ABB"/>
    <w:rsid w:val="002105B4"/>
    <w:rsid w:val="00211DC2"/>
    <w:rsid w:val="00213141"/>
    <w:rsid w:val="00213711"/>
    <w:rsid w:val="00213E3A"/>
    <w:rsid w:val="00215208"/>
    <w:rsid w:val="00215F05"/>
    <w:rsid w:val="00216D72"/>
    <w:rsid w:val="00221144"/>
    <w:rsid w:val="00221289"/>
    <w:rsid w:val="00223AF7"/>
    <w:rsid w:val="00223D23"/>
    <w:rsid w:val="0022521E"/>
    <w:rsid w:val="00225493"/>
    <w:rsid w:val="00231960"/>
    <w:rsid w:val="002326D3"/>
    <w:rsid w:val="002343F8"/>
    <w:rsid w:val="00236A97"/>
    <w:rsid w:val="00237B57"/>
    <w:rsid w:val="0024173C"/>
    <w:rsid w:val="00241C7B"/>
    <w:rsid w:val="002426F5"/>
    <w:rsid w:val="0024299D"/>
    <w:rsid w:val="00243E99"/>
    <w:rsid w:val="0024407E"/>
    <w:rsid w:val="0024481B"/>
    <w:rsid w:val="00252308"/>
    <w:rsid w:val="00252500"/>
    <w:rsid w:val="00252B8C"/>
    <w:rsid w:val="0025345F"/>
    <w:rsid w:val="0025721A"/>
    <w:rsid w:val="00257B1F"/>
    <w:rsid w:val="0026293A"/>
    <w:rsid w:val="002646A7"/>
    <w:rsid w:val="00264BAA"/>
    <w:rsid w:val="00266EAD"/>
    <w:rsid w:val="002749E2"/>
    <w:rsid w:val="00275AFE"/>
    <w:rsid w:val="002773AD"/>
    <w:rsid w:val="00282530"/>
    <w:rsid w:val="002826CF"/>
    <w:rsid w:val="00283578"/>
    <w:rsid w:val="00284121"/>
    <w:rsid w:val="00284B11"/>
    <w:rsid w:val="0028578B"/>
    <w:rsid w:val="00291ED4"/>
    <w:rsid w:val="002A0A61"/>
    <w:rsid w:val="002A2208"/>
    <w:rsid w:val="002A60DB"/>
    <w:rsid w:val="002B322C"/>
    <w:rsid w:val="002B3764"/>
    <w:rsid w:val="002B3820"/>
    <w:rsid w:val="002B5462"/>
    <w:rsid w:val="002B54FD"/>
    <w:rsid w:val="002B5911"/>
    <w:rsid w:val="002B64C8"/>
    <w:rsid w:val="002C0BEB"/>
    <w:rsid w:val="002C11EB"/>
    <w:rsid w:val="002C2B7A"/>
    <w:rsid w:val="002C2D53"/>
    <w:rsid w:val="002C3ECE"/>
    <w:rsid w:val="002C688D"/>
    <w:rsid w:val="002C6993"/>
    <w:rsid w:val="002C6E40"/>
    <w:rsid w:val="002C7FC5"/>
    <w:rsid w:val="002D0279"/>
    <w:rsid w:val="002D0DD9"/>
    <w:rsid w:val="002D19EA"/>
    <w:rsid w:val="002D1F18"/>
    <w:rsid w:val="002D4648"/>
    <w:rsid w:val="002D5392"/>
    <w:rsid w:val="002E3D01"/>
    <w:rsid w:val="002E4E9B"/>
    <w:rsid w:val="002E4F58"/>
    <w:rsid w:val="002E64AE"/>
    <w:rsid w:val="002E7B9E"/>
    <w:rsid w:val="002F1673"/>
    <w:rsid w:val="002F23C3"/>
    <w:rsid w:val="002F31DD"/>
    <w:rsid w:val="002F3E81"/>
    <w:rsid w:val="002F5560"/>
    <w:rsid w:val="002F5865"/>
    <w:rsid w:val="002F5B65"/>
    <w:rsid w:val="002F7618"/>
    <w:rsid w:val="0030030C"/>
    <w:rsid w:val="00302EB8"/>
    <w:rsid w:val="00303F3A"/>
    <w:rsid w:val="00304A48"/>
    <w:rsid w:val="00304A69"/>
    <w:rsid w:val="00305362"/>
    <w:rsid w:val="003112A7"/>
    <w:rsid w:val="003130A5"/>
    <w:rsid w:val="00313665"/>
    <w:rsid w:val="00316524"/>
    <w:rsid w:val="00320791"/>
    <w:rsid w:val="003223ED"/>
    <w:rsid w:val="0032280F"/>
    <w:rsid w:val="00324220"/>
    <w:rsid w:val="003267E4"/>
    <w:rsid w:val="003302EE"/>
    <w:rsid w:val="00330D7E"/>
    <w:rsid w:val="00334EB9"/>
    <w:rsid w:val="003371AE"/>
    <w:rsid w:val="0033772F"/>
    <w:rsid w:val="00341B37"/>
    <w:rsid w:val="003434B7"/>
    <w:rsid w:val="003445A7"/>
    <w:rsid w:val="003457FD"/>
    <w:rsid w:val="003517F0"/>
    <w:rsid w:val="00352994"/>
    <w:rsid w:val="0035504C"/>
    <w:rsid w:val="00356A89"/>
    <w:rsid w:val="003571C3"/>
    <w:rsid w:val="00361B79"/>
    <w:rsid w:val="00367197"/>
    <w:rsid w:val="00370A47"/>
    <w:rsid w:val="003729D2"/>
    <w:rsid w:val="00375BA5"/>
    <w:rsid w:val="00375C1A"/>
    <w:rsid w:val="00376543"/>
    <w:rsid w:val="00377E24"/>
    <w:rsid w:val="00377FDF"/>
    <w:rsid w:val="00381326"/>
    <w:rsid w:val="00386399"/>
    <w:rsid w:val="00395011"/>
    <w:rsid w:val="00396A17"/>
    <w:rsid w:val="00397D5B"/>
    <w:rsid w:val="003A0B1A"/>
    <w:rsid w:val="003A11A7"/>
    <w:rsid w:val="003A25EA"/>
    <w:rsid w:val="003A2EE4"/>
    <w:rsid w:val="003A4CFE"/>
    <w:rsid w:val="003A59F4"/>
    <w:rsid w:val="003A5E20"/>
    <w:rsid w:val="003A72BA"/>
    <w:rsid w:val="003A7B2A"/>
    <w:rsid w:val="003B09F3"/>
    <w:rsid w:val="003B0B96"/>
    <w:rsid w:val="003B137F"/>
    <w:rsid w:val="003B16A9"/>
    <w:rsid w:val="003B1CB9"/>
    <w:rsid w:val="003B222B"/>
    <w:rsid w:val="003B42A1"/>
    <w:rsid w:val="003B776E"/>
    <w:rsid w:val="003C178C"/>
    <w:rsid w:val="003C1A5B"/>
    <w:rsid w:val="003C1CB6"/>
    <w:rsid w:val="003C1EC7"/>
    <w:rsid w:val="003C53EC"/>
    <w:rsid w:val="003D1A40"/>
    <w:rsid w:val="003D2285"/>
    <w:rsid w:val="003D514C"/>
    <w:rsid w:val="003D5404"/>
    <w:rsid w:val="003E1F22"/>
    <w:rsid w:val="003E3005"/>
    <w:rsid w:val="003E371B"/>
    <w:rsid w:val="003E3D44"/>
    <w:rsid w:val="003E3E09"/>
    <w:rsid w:val="003E7AEE"/>
    <w:rsid w:val="003F20C3"/>
    <w:rsid w:val="003F22E4"/>
    <w:rsid w:val="003F2628"/>
    <w:rsid w:val="003F2D3D"/>
    <w:rsid w:val="003F31B0"/>
    <w:rsid w:val="003F342C"/>
    <w:rsid w:val="003F460B"/>
    <w:rsid w:val="003F6A57"/>
    <w:rsid w:val="003F7CE9"/>
    <w:rsid w:val="003F7D6E"/>
    <w:rsid w:val="003F7E4E"/>
    <w:rsid w:val="00400721"/>
    <w:rsid w:val="004033DE"/>
    <w:rsid w:val="00403D6F"/>
    <w:rsid w:val="00405095"/>
    <w:rsid w:val="00405EFB"/>
    <w:rsid w:val="00406C42"/>
    <w:rsid w:val="00407C2A"/>
    <w:rsid w:val="00412BDD"/>
    <w:rsid w:val="004136F4"/>
    <w:rsid w:val="00415F0C"/>
    <w:rsid w:val="0041695A"/>
    <w:rsid w:val="00421C39"/>
    <w:rsid w:val="004233A9"/>
    <w:rsid w:val="00423B02"/>
    <w:rsid w:val="00425354"/>
    <w:rsid w:val="00425CD0"/>
    <w:rsid w:val="0042610F"/>
    <w:rsid w:val="00426C59"/>
    <w:rsid w:val="00427C71"/>
    <w:rsid w:val="00430CD2"/>
    <w:rsid w:val="00432C7F"/>
    <w:rsid w:val="004335B8"/>
    <w:rsid w:val="00433627"/>
    <w:rsid w:val="00435208"/>
    <w:rsid w:val="004413FC"/>
    <w:rsid w:val="0044613A"/>
    <w:rsid w:val="00447080"/>
    <w:rsid w:val="00447A39"/>
    <w:rsid w:val="00447C3C"/>
    <w:rsid w:val="00451045"/>
    <w:rsid w:val="0045133E"/>
    <w:rsid w:val="0045158E"/>
    <w:rsid w:val="00451B7B"/>
    <w:rsid w:val="00454942"/>
    <w:rsid w:val="004561C7"/>
    <w:rsid w:val="004565FD"/>
    <w:rsid w:val="004569FD"/>
    <w:rsid w:val="00456B3F"/>
    <w:rsid w:val="00457098"/>
    <w:rsid w:val="004572A8"/>
    <w:rsid w:val="00460975"/>
    <w:rsid w:val="004632D1"/>
    <w:rsid w:val="00463414"/>
    <w:rsid w:val="0046635B"/>
    <w:rsid w:val="0047020A"/>
    <w:rsid w:val="00470C61"/>
    <w:rsid w:val="00471B80"/>
    <w:rsid w:val="00471BEA"/>
    <w:rsid w:val="00473E5E"/>
    <w:rsid w:val="00474116"/>
    <w:rsid w:val="00475FA4"/>
    <w:rsid w:val="00476CAF"/>
    <w:rsid w:val="00476D23"/>
    <w:rsid w:val="00481112"/>
    <w:rsid w:val="004815A0"/>
    <w:rsid w:val="00482DF9"/>
    <w:rsid w:val="00483A0D"/>
    <w:rsid w:val="00483B03"/>
    <w:rsid w:val="00484C66"/>
    <w:rsid w:val="0048779A"/>
    <w:rsid w:val="0049111A"/>
    <w:rsid w:val="004941E3"/>
    <w:rsid w:val="00494F62"/>
    <w:rsid w:val="00496682"/>
    <w:rsid w:val="00496F02"/>
    <w:rsid w:val="00497161"/>
    <w:rsid w:val="004A02C6"/>
    <w:rsid w:val="004A5746"/>
    <w:rsid w:val="004A5FBF"/>
    <w:rsid w:val="004A67F1"/>
    <w:rsid w:val="004B30FF"/>
    <w:rsid w:val="004B515A"/>
    <w:rsid w:val="004B583A"/>
    <w:rsid w:val="004B7439"/>
    <w:rsid w:val="004C00F1"/>
    <w:rsid w:val="004C0876"/>
    <w:rsid w:val="004C0E57"/>
    <w:rsid w:val="004C14B2"/>
    <w:rsid w:val="004C364B"/>
    <w:rsid w:val="004C3A2F"/>
    <w:rsid w:val="004C3C8A"/>
    <w:rsid w:val="004C7CF8"/>
    <w:rsid w:val="004D0EDD"/>
    <w:rsid w:val="004D1032"/>
    <w:rsid w:val="004D26C0"/>
    <w:rsid w:val="004D2FF0"/>
    <w:rsid w:val="004D351A"/>
    <w:rsid w:val="004D5C00"/>
    <w:rsid w:val="004D69E1"/>
    <w:rsid w:val="004D7DA4"/>
    <w:rsid w:val="004E067D"/>
    <w:rsid w:val="004E221E"/>
    <w:rsid w:val="004E4102"/>
    <w:rsid w:val="004E49FA"/>
    <w:rsid w:val="004E5070"/>
    <w:rsid w:val="004E57A5"/>
    <w:rsid w:val="004E62AA"/>
    <w:rsid w:val="004E6F3C"/>
    <w:rsid w:val="004E7DE6"/>
    <w:rsid w:val="004F0A30"/>
    <w:rsid w:val="004F290F"/>
    <w:rsid w:val="004F79A4"/>
    <w:rsid w:val="005007EF"/>
    <w:rsid w:val="00500899"/>
    <w:rsid w:val="00500E22"/>
    <w:rsid w:val="00504237"/>
    <w:rsid w:val="00513361"/>
    <w:rsid w:val="005136C8"/>
    <w:rsid w:val="00515B08"/>
    <w:rsid w:val="00523EEC"/>
    <w:rsid w:val="0052585D"/>
    <w:rsid w:val="00525F3A"/>
    <w:rsid w:val="0053191A"/>
    <w:rsid w:val="00531CE5"/>
    <w:rsid w:val="005338D9"/>
    <w:rsid w:val="005370BB"/>
    <w:rsid w:val="005404EA"/>
    <w:rsid w:val="00540593"/>
    <w:rsid w:val="00546714"/>
    <w:rsid w:val="00547DCF"/>
    <w:rsid w:val="00551484"/>
    <w:rsid w:val="0055331E"/>
    <w:rsid w:val="0055409E"/>
    <w:rsid w:val="0055427C"/>
    <w:rsid w:val="005571C1"/>
    <w:rsid w:val="00557D92"/>
    <w:rsid w:val="00561B5B"/>
    <w:rsid w:val="00563F64"/>
    <w:rsid w:val="00564287"/>
    <w:rsid w:val="00564B76"/>
    <w:rsid w:val="00567ED0"/>
    <w:rsid w:val="00573446"/>
    <w:rsid w:val="00575993"/>
    <w:rsid w:val="0058070E"/>
    <w:rsid w:val="00580B03"/>
    <w:rsid w:val="00582448"/>
    <w:rsid w:val="0058581F"/>
    <w:rsid w:val="005863E0"/>
    <w:rsid w:val="005927FE"/>
    <w:rsid w:val="00593434"/>
    <w:rsid w:val="00593CB1"/>
    <w:rsid w:val="00595152"/>
    <w:rsid w:val="00596090"/>
    <w:rsid w:val="00597422"/>
    <w:rsid w:val="005A0FFB"/>
    <w:rsid w:val="005A1874"/>
    <w:rsid w:val="005A239A"/>
    <w:rsid w:val="005A2C8D"/>
    <w:rsid w:val="005A3720"/>
    <w:rsid w:val="005A5833"/>
    <w:rsid w:val="005A5FED"/>
    <w:rsid w:val="005A61B8"/>
    <w:rsid w:val="005A7872"/>
    <w:rsid w:val="005B5EB8"/>
    <w:rsid w:val="005B6129"/>
    <w:rsid w:val="005C06FE"/>
    <w:rsid w:val="005C10B2"/>
    <w:rsid w:val="005C1F36"/>
    <w:rsid w:val="005C2413"/>
    <w:rsid w:val="005C2618"/>
    <w:rsid w:val="005C35D9"/>
    <w:rsid w:val="005C35E6"/>
    <w:rsid w:val="005C7835"/>
    <w:rsid w:val="005C7AC8"/>
    <w:rsid w:val="005D0333"/>
    <w:rsid w:val="005D1592"/>
    <w:rsid w:val="005D1F14"/>
    <w:rsid w:val="005D23C4"/>
    <w:rsid w:val="005D35E4"/>
    <w:rsid w:val="005D52A3"/>
    <w:rsid w:val="005D5468"/>
    <w:rsid w:val="005D771B"/>
    <w:rsid w:val="005E3C3C"/>
    <w:rsid w:val="005E458E"/>
    <w:rsid w:val="005E6F6F"/>
    <w:rsid w:val="005F26E6"/>
    <w:rsid w:val="005F628D"/>
    <w:rsid w:val="005F6DA8"/>
    <w:rsid w:val="006002CB"/>
    <w:rsid w:val="00602395"/>
    <w:rsid w:val="00602D08"/>
    <w:rsid w:val="00603B2A"/>
    <w:rsid w:val="00605053"/>
    <w:rsid w:val="0060600E"/>
    <w:rsid w:val="00606399"/>
    <w:rsid w:val="00607C7A"/>
    <w:rsid w:val="00610B49"/>
    <w:rsid w:val="006137CD"/>
    <w:rsid w:val="0061440B"/>
    <w:rsid w:val="00615CB8"/>
    <w:rsid w:val="006164C3"/>
    <w:rsid w:val="0061686A"/>
    <w:rsid w:val="00616C6E"/>
    <w:rsid w:val="00616FFB"/>
    <w:rsid w:val="00620A86"/>
    <w:rsid w:val="00621D4C"/>
    <w:rsid w:val="006222DF"/>
    <w:rsid w:val="00626415"/>
    <w:rsid w:val="00627DA9"/>
    <w:rsid w:val="0063616A"/>
    <w:rsid w:val="006363CE"/>
    <w:rsid w:val="0063755A"/>
    <w:rsid w:val="00640DA8"/>
    <w:rsid w:val="0064107E"/>
    <w:rsid w:val="00642071"/>
    <w:rsid w:val="0064284D"/>
    <w:rsid w:val="00643566"/>
    <w:rsid w:val="00643BBB"/>
    <w:rsid w:val="00643C36"/>
    <w:rsid w:val="0064491C"/>
    <w:rsid w:val="006471F3"/>
    <w:rsid w:val="00653475"/>
    <w:rsid w:val="00653570"/>
    <w:rsid w:val="00653578"/>
    <w:rsid w:val="00656FD0"/>
    <w:rsid w:val="00661518"/>
    <w:rsid w:val="00663D22"/>
    <w:rsid w:val="0066432A"/>
    <w:rsid w:val="00667EB6"/>
    <w:rsid w:val="006718EA"/>
    <w:rsid w:val="00673328"/>
    <w:rsid w:val="00675464"/>
    <w:rsid w:val="006805F5"/>
    <w:rsid w:val="0068218F"/>
    <w:rsid w:val="00682781"/>
    <w:rsid w:val="00683A63"/>
    <w:rsid w:val="00692384"/>
    <w:rsid w:val="00692E38"/>
    <w:rsid w:val="00693C29"/>
    <w:rsid w:val="00695A7B"/>
    <w:rsid w:val="00695D19"/>
    <w:rsid w:val="00695F06"/>
    <w:rsid w:val="006A27D3"/>
    <w:rsid w:val="006A367B"/>
    <w:rsid w:val="006A3FE6"/>
    <w:rsid w:val="006A4CFF"/>
    <w:rsid w:val="006A612C"/>
    <w:rsid w:val="006A685C"/>
    <w:rsid w:val="006A738C"/>
    <w:rsid w:val="006B0354"/>
    <w:rsid w:val="006B1CD9"/>
    <w:rsid w:val="006B21AB"/>
    <w:rsid w:val="006B680B"/>
    <w:rsid w:val="006B708C"/>
    <w:rsid w:val="006B7D3C"/>
    <w:rsid w:val="006C26FA"/>
    <w:rsid w:val="006C2C80"/>
    <w:rsid w:val="006C3154"/>
    <w:rsid w:val="006C3605"/>
    <w:rsid w:val="006C416B"/>
    <w:rsid w:val="006C6DC9"/>
    <w:rsid w:val="006D11EB"/>
    <w:rsid w:val="006D1B37"/>
    <w:rsid w:val="006D1B40"/>
    <w:rsid w:val="006D2BC6"/>
    <w:rsid w:val="006D2E8F"/>
    <w:rsid w:val="006D3D3C"/>
    <w:rsid w:val="006D4125"/>
    <w:rsid w:val="006D4B64"/>
    <w:rsid w:val="006D6C76"/>
    <w:rsid w:val="006D6E54"/>
    <w:rsid w:val="006D7B21"/>
    <w:rsid w:val="006E00E5"/>
    <w:rsid w:val="006E245F"/>
    <w:rsid w:val="006E3CD6"/>
    <w:rsid w:val="006E5230"/>
    <w:rsid w:val="006F0FC9"/>
    <w:rsid w:val="006F3AEF"/>
    <w:rsid w:val="006F464E"/>
    <w:rsid w:val="006F4800"/>
    <w:rsid w:val="006F5983"/>
    <w:rsid w:val="006F5BA8"/>
    <w:rsid w:val="006F6A4A"/>
    <w:rsid w:val="00701B89"/>
    <w:rsid w:val="0070244F"/>
    <w:rsid w:val="00703EDD"/>
    <w:rsid w:val="0070411B"/>
    <w:rsid w:val="00706541"/>
    <w:rsid w:val="0070749E"/>
    <w:rsid w:val="00712600"/>
    <w:rsid w:val="00713264"/>
    <w:rsid w:val="00715A9D"/>
    <w:rsid w:val="007161FD"/>
    <w:rsid w:val="00716409"/>
    <w:rsid w:val="00716AB5"/>
    <w:rsid w:val="00720B3A"/>
    <w:rsid w:val="00720BBC"/>
    <w:rsid w:val="0072306A"/>
    <w:rsid w:val="007247D1"/>
    <w:rsid w:val="00725975"/>
    <w:rsid w:val="00727104"/>
    <w:rsid w:val="00727C42"/>
    <w:rsid w:val="00731CB8"/>
    <w:rsid w:val="00733AAB"/>
    <w:rsid w:val="0073757E"/>
    <w:rsid w:val="0074027C"/>
    <w:rsid w:val="00740BD9"/>
    <w:rsid w:val="00740E2A"/>
    <w:rsid w:val="00744203"/>
    <w:rsid w:val="00746339"/>
    <w:rsid w:val="00747E34"/>
    <w:rsid w:val="00750120"/>
    <w:rsid w:val="007527B3"/>
    <w:rsid w:val="00753F67"/>
    <w:rsid w:val="007546A8"/>
    <w:rsid w:val="007570AA"/>
    <w:rsid w:val="0075736A"/>
    <w:rsid w:val="00757E6F"/>
    <w:rsid w:val="0076272F"/>
    <w:rsid w:val="007632B6"/>
    <w:rsid w:val="007640CF"/>
    <w:rsid w:val="0076433E"/>
    <w:rsid w:val="00764422"/>
    <w:rsid w:val="00765672"/>
    <w:rsid w:val="007659DC"/>
    <w:rsid w:val="007679D3"/>
    <w:rsid w:val="007710CE"/>
    <w:rsid w:val="007717BC"/>
    <w:rsid w:val="00771AA9"/>
    <w:rsid w:val="0077275F"/>
    <w:rsid w:val="0077321D"/>
    <w:rsid w:val="00776A74"/>
    <w:rsid w:val="0078074C"/>
    <w:rsid w:val="007818FF"/>
    <w:rsid w:val="00782C52"/>
    <w:rsid w:val="00782CA1"/>
    <w:rsid w:val="007862CA"/>
    <w:rsid w:val="00786A88"/>
    <w:rsid w:val="007874D3"/>
    <w:rsid w:val="007926B6"/>
    <w:rsid w:val="00794964"/>
    <w:rsid w:val="00795D28"/>
    <w:rsid w:val="00796160"/>
    <w:rsid w:val="007966D5"/>
    <w:rsid w:val="007A1295"/>
    <w:rsid w:val="007A2304"/>
    <w:rsid w:val="007A3523"/>
    <w:rsid w:val="007A5115"/>
    <w:rsid w:val="007A514E"/>
    <w:rsid w:val="007B0CB8"/>
    <w:rsid w:val="007B2349"/>
    <w:rsid w:val="007B49A8"/>
    <w:rsid w:val="007B54E8"/>
    <w:rsid w:val="007B6B0B"/>
    <w:rsid w:val="007C00A8"/>
    <w:rsid w:val="007C05D9"/>
    <w:rsid w:val="007C0818"/>
    <w:rsid w:val="007C2BB9"/>
    <w:rsid w:val="007C3DD5"/>
    <w:rsid w:val="007C4A2C"/>
    <w:rsid w:val="007C5A4B"/>
    <w:rsid w:val="007C72F8"/>
    <w:rsid w:val="007D1329"/>
    <w:rsid w:val="007D207A"/>
    <w:rsid w:val="007D21EF"/>
    <w:rsid w:val="007D4CEB"/>
    <w:rsid w:val="007D5A3D"/>
    <w:rsid w:val="007D5D00"/>
    <w:rsid w:val="007D5DBD"/>
    <w:rsid w:val="007D792A"/>
    <w:rsid w:val="007E02D0"/>
    <w:rsid w:val="007E1AE0"/>
    <w:rsid w:val="007E20B4"/>
    <w:rsid w:val="007E21C7"/>
    <w:rsid w:val="007E2C20"/>
    <w:rsid w:val="007E30FB"/>
    <w:rsid w:val="007E4FBD"/>
    <w:rsid w:val="007E575F"/>
    <w:rsid w:val="007E6EEC"/>
    <w:rsid w:val="007E72BE"/>
    <w:rsid w:val="007F0E0E"/>
    <w:rsid w:val="007F2285"/>
    <w:rsid w:val="007F3832"/>
    <w:rsid w:val="007F3BC4"/>
    <w:rsid w:val="007F4B2A"/>
    <w:rsid w:val="007F7BB4"/>
    <w:rsid w:val="007F7FCF"/>
    <w:rsid w:val="00802DE5"/>
    <w:rsid w:val="008030A7"/>
    <w:rsid w:val="008031EE"/>
    <w:rsid w:val="00803416"/>
    <w:rsid w:val="008044F0"/>
    <w:rsid w:val="00804932"/>
    <w:rsid w:val="0080534B"/>
    <w:rsid w:val="00805990"/>
    <w:rsid w:val="00811296"/>
    <w:rsid w:val="00813504"/>
    <w:rsid w:val="0081453D"/>
    <w:rsid w:val="0081571A"/>
    <w:rsid w:val="008159AE"/>
    <w:rsid w:val="00821C34"/>
    <w:rsid w:val="00830754"/>
    <w:rsid w:val="00832FE8"/>
    <w:rsid w:val="00833CEA"/>
    <w:rsid w:val="0083474D"/>
    <w:rsid w:val="00836069"/>
    <w:rsid w:val="008364AD"/>
    <w:rsid w:val="00841ACE"/>
    <w:rsid w:val="00842DD6"/>
    <w:rsid w:val="00842F7B"/>
    <w:rsid w:val="0084457B"/>
    <w:rsid w:val="00844763"/>
    <w:rsid w:val="00845BEB"/>
    <w:rsid w:val="00845D60"/>
    <w:rsid w:val="008465A8"/>
    <w:rsid w:val="008505BF"/>
    <w:rsid w:val="00855C22"/>
    <w:rsid w:val="00856B90"/>
    <w:rsid w:val="00856EAF"/>
    <w:rsid w:val="00856F17"/>
    <w:rsid w:val="0085715B"/>
    <w:rsid w:val="008632D4"/>
    <w:rsid w:val="008634DC"/>
    <w:rsid w:val="00867A04"/>
    <w:rsid w:val="00870D24"/>
    <w:rsid w:val="008718BB"/>
    <w:rsid w:val="00872B5E"/>
    <w:rsid w:val="00875CC9"/>
    <w:rsid w:val="008760E2"/>
    <w:rsid w:val="0087666B"/>
    <w:rsid w:val="00883223"/>
    <w:rsid w:val="0088472F"/>
    <w:rsid w:val="008861C1"/>
    <w:rsid w:val="00886341"/>
    <w:rsid w:val="008910CA"/>
    <w:rsid w:val="00892A33"/>
    <w:rsid w:val="00894D1D"/>
    <w:rsid w:val="00895C37"/>
    <w:rsid w:val="008A0694"/>
    <w:rsid w:val="008A1A8F"/>
    <w:rsid w:val="008A1FF3"/>
    <w:rsid w:val="008A3CD1"/>
    <w:rsid w:val="008A4415"/>
    <w:rsid w:val="008B362F"/>
    <w:rsid w:val="008C08E7"/>
    <w:rsid w:val="008C4F78"/>
    <w:rsid w:val="008C6008"/>
    <w:rsid w:val="008C6113"/>
    <w:rsid w:val="008C61CD"/>
    <w:rsid w:val="008C6A46"/>
    <w:rsid w:val="008D1D35"/>
    <w:rsid w:val="008D228F"/>
    <w:rsid w:val="008D499F"/>
    <w:rsid w:val="008E0B0D"/>
    <w:rsid w:val="008E19F7"/>
    <w:rsid w:val="008E2F8D"/>
    <w:rsid w:val="008E4238"/>
    <w:rsid w:val="008E4787"/>
    <w:rsid w:val="008E6152"/>
    <w:rsid w:val="008E7630"/>
    <w:rsid w:val="008E78DB"/>
    <w:rsid w:val="008F20B3"/>
    <w:rsid w:val="008F3E08"/>
    <w:rsid w:val="008F5AA2"/>
    <w:rsid w:val="00901B90"/>
    <w:rsid w:val="00901C4E"/>
    <w:rsid w:val="00901CF6"/>
    <w:rsid w:val="009051A3"/>
    <w:rsid w:val="00905249"/>
    <w:rsid w:val="009073C1"/>
    <w:rsid w:val="0091114E"/>
    <w:rsid w:val="009147DD"/>
    <w:rsid w:val="00914DA5"/>
    <w:rsid w:val="00916092"/>
    <w:rsid w:val="00916A2A"/>
    <w:rsid w:val="00917443"/>
    <w:rsid w:val="0092014B"/>
    <w:rsid w:val="00920C00"/>
    <w:rsid w:val="009214AB"/>
    <w:rsid w:val="0092150B"/>
    <w:rsid w:val="009218FB"/>
    <w:rsid w:val="00921C2C"/>
    <w:rsid w:val="0092244F"/>
    <w:rsid w:val="00924810"/>
    <w:rsid w:val="00924F78"/>
    <w:rsid w:val="00925B74"/>
    <w:rsid w:val="00927CF6"/>
    <w:rsid w:val="009300CB"/>
    <w:rsid w:val="00930557"/>
    <w:rsid w:val="00931A97"/>
    <w:rsid w:val="00932ABA"/>
    <w:rsid w:val="00934094"/>
    <w:rsid w:val="00936692"/>
    <w:rsid w:val="00937218"/>
    <w:rsid w:val="009376F1"/>
    <w:rsid w:val="00937B81"/>
    <w:rsid w:val="00947E7D"/>
    <w:rsid w:val="009511DD"/>
    <w:rsid w:val="00951726"/>
    <w:rsid w:val="00954892"/>
    <w:rsid w:val="00954FD1"/>
    <w:rsid w:val="0095681A"/>
    <w:rsid w:val="00957AD5"/>
    <w:rsid w:val="00960BDB"/>
    <w:rsid w:val="00960D19"/>
    <w:rsid w:val="009629C2"/>
    <w:rsid w:val="009630E1"/>
    <w:rsid w:val="009639F3"/>
    <w:rsid w:val="00964F70"/>
    <w:rsid w:val="00965B6D"/>
    <w:rsid w:val="00966752"/>
    <w:rsid w:val="009668B9"/>
    <w:rsid w:val="00971642"/>
    <w:rsid w:val="009719A2"/>
    <w:rsid w:val="009723DB"/>
    <w:rsid w:val="00973992"/>
    <w:rsid w:val="00975963"/>
    <w:rsid w:val="0097639B"/>
    <w:rsid w:val="009764DE"/>
    <w:rsid w:val="009806EB"/>
    <w:rsid w:val="00981852"/>
    <w:rsid w:val="009833CA"/>
    <w:rsid w:val="00983F7F"/>
    <w:rsid w:val="009874F5"/>
    <w:rsid w:val="00991066"/>
    <w:rsid w:val="009929DC"/>
    <w:rsid w:val="00993800"/>
    <w:rsid w:val="009977E0"/>
    <w:rsid w:val="009A0150"/>
    <w:rsid w:val="009A11ED"/>
    <w:rsid w:val="009A2110"/>
    <w:rsid w:val="009B009F"/>
    <w:rsid w:val="009B13EB"/>
    <w:rsid w:val="009B166B"/>
    <w:rsid w:val="009B20D8"/>
    <w:rsid w:val="009B23F2"/>
    <w:rsid w:val="009B6561"/>
    <w:rsid w:val="009B751A"/>
    <w:rsid w:val="009C0707"/>
    <w:rsid w:val="009C265D"/>
    <w:rsid w:val="009D03EF"/>
    <w:rsid w:val="009D0C9A"/>
    <w:rsid w:val="009D1B2F"/>
    <w:rsid w:val="009D565B"/>
    <w:rsid w:val="009D7BFD"/>
    <w:rsid w:val="009E0F23"/>
    <w:rsid w:val="009E20F3"/>
    <w:rsid w:val="009E2A14"/>
    <w:rsid w:val="009E30BC"/>
    <w:rsid w:val="009E418A"/>
    <w:rsid w:val="009E4645"/>
    <w:rsid w:val="009E5770"/>
    <w:rsid w:val="009E68FC"/>
    <w:rsid w:val="009F0D01"/>
    <w:rsid w:val="009F4DFB"/>
    <w:rsid w:val="009F663A"/>
    <w:rsid w:val="00A06802"/>
    <w:rsid w:val="00A07C86"/>
    <w:rsid w:val="00A07CC1"/>
    <w:rsid w:val="00A11249"/>
    <w:rsid w:val="00A11AA5"/>
    <w:rsid w:val="00A12E80"/>
    <w:rsid w:val="00A1382B"/>
    <w:rsid w:val="00A1452D"/>
    <w:rsid w:val="00A150EB"/>
    <w:rsid w:val="00A15374"/>
    <w:rsid w:val="00A1680F"/>
    <w:rsid w:val="00A17771"/>
    <w:rsid w:val="00A22735"/>
    <w:rsid w:val="00A22C1D"/>
    <w:rsid w:val="00A25F4D"/>
    <w:rsid w:val="00A30240"/>
    <w:rsid w:val="00A30688"/>
    <w:rsid w:val="00A32001"/>
    <w:rsid w:val="00A3536B"/>
    <w:rsid w:val="00A37758"/>
    <w:rsid w:val="00A409C8"/>
    <w:rsid w:val="00A40E55"/>
    <w:rsid w:val="00A40E8A"/>
    <w:rsid w:val="00A41210"/>
    <w:rsid w:val="00A435D6"/>
    <w:rsid w:val="00A43EDA"/>
    <w:rsid w:val="00A45C45"/>
    <w:rsid w:val="00A45F4E"/>
    <w:rsid w:val="00A46C20"/>
    <w:rsid w:val="00A47A46"/>
    <w:rsid w:val="00A47E58"/>
    <w:rsid w:val="00A520EF"/>
    <w:rsid w:val="00A5229D"/>
    <w:rsid w:val="00A52D12"/>
    <w:rsid w:val="00A52D35"/>
    <w:rsid w:val="00A53CAD"/>
    <w:rsid w:val="00A56DFB"/>
    <w:rsid w:val="00A5783A"/>
    <w:rsid w:val="00A60DDA"/>
    <w:rsid w:val="00A6157E"/>
    <w:rsid w:val="00A6207B"/>
    <w:rsid w:val="00A633A7"/>
    <w:rsid w:val="00A63DDA"/>
    <w:rsid w:val="00A64222"/>
    <w:rsid w:val="00A65826"/>
    <w:rsid w:val="00A65BE1"/>
    <w:rsid w:val="00A679E0"/>
    <w:rsid w:val="00A7035A"/>
    <w:rsid w:val="00A70C7F"/>
    <w:rsid w:val="00A7189C"/>
    <w:rsid w:val="00A718A5"/>
    <w:rsid w:val="00A744B7"/>
    <w:rsid w:val="00A80881"/>
    <w:rsid w:val="00A8123E"/>
    <w:rsid w:val="00A82D72"/>
    <w:rsid w:val="00A8599E"/>
    <w:rsid w:val="00A87B09"/>
    <w:rsid w:val="00A87C50"/>
    <w:rsid w:val="00A9466F"/>
    <w:rsid w:val="00A96E41"/>
    <w:rsid w:val="00A973AB"/>
    <w:rsid w:val="00A97F1D"/>
    <w:rsid w:val="00AA08AB"/>
    <w:rsid w:val="00AA0F3A"/>
    <w:rsid w:val="00AA3CEB"/>
    <w:rsid w:val="00AA4816"/>
    <w:rsid w:val="00AA62A4"/>
    <w:rsid w:val="00AA7639"/>
    <w:rsid w:val="00AB1C5B"/>
    <w:rsid w:val="00AB33B7"/>
    <w:rsid w:val="00AB7309"/>
    <w:rsid w:val="00AB7465"/>
    <w:rsid w:val="00AC01EB"/>
    <w:rsid w:val="00AC04EF"/>
    <w:rsid w:val="00AC3AE3"/>
    <w:rsid w:val="00AC43F0"/>
    <w:rsid w:val="00AC5170"/>
    <w:rsid w:val="00AC5772"/>
    <w:rsid w:val="00AC5B09"/>
    <w:rsid w:val="00AC5E7A"/>
    <w:rsid w:val="00AC7597"/>
    <w:rsid w:val="00AD3E72"/>
    <w:rsid w:val="00AD4AFA"/>
    <w:rsid w:val="00AD5FCB"/>
    <w:rsid w:val="00AD619E"/>
    <w:rsid w:val="00AD6B1B"/>
    <w:rsid w:val="00AE003C"/>
    <w:rsid w:val="00AE0101"/>
    <w:rsid w:val="00AE1449"/>
    <w:rsid w:val="00AE229B"/>
    <w:rsid w:val="00AE341A"/>
    <w:rsid w:val="00AE354F"/>
    <w:rsid w:val="00AE64C2"/>
    <w:rsid w:val="00AF2A7F"/>
    <w:rsid w:val="00AF3C4B"/>
    <w:rsid w:val="00AF6A3E"/>
    <w:rsid w:val="00B00EBF"/>
    <w:rsid w:val="00B02198"/>
    <w:rsid w:val="00B035E3"/>
    <w:rsid w:val="00B04228"/>
    <w:rsid w:val="00B0659A"/>
    <w:rsid w:val="00B06FBA"/>
    <w:rsid w:val="00B12307"/>
    <w:rsid w:val="00B12396"/>
    <w:rsid w:val="00B12BBB"/>
    <w:rsid w:val="00B13A7F"/>
    <w:rsid w:val="00B13CDD"/>
    <w:rsid w:val="00B15799"/>
    <w:rsid w:val="00B1580E"/>
    <w:rsid w:val="00B166EB"/>
    <w:rsid w:val="00B17CEE"/>
    <w:rsid w:val="00B24484"/>
    <w:rsid w:val="00B24CF8"/>
    <w:rsid w:val="00B31862"/>
    <w:rsid w:val="00B361E6"/>
    <w:rsid w:val="00B36ED2"/>
    <w:rsid w:val="00B40DDF"/>
    <w:rsid w:val="00B411C8"/>
    <w:rsid w:val="00B429BB"/>
    <w:rsid w:val="00B4371D"/>
    <w:rsid w:val="00B43EC8"/>
    <w:rsid w:val="00B44DC1"/>
    <w:rsid w:val="00B474F7"/>
    <w:rsid w:val="00B50DAB"/>
    <w:rsid w:val="00B536A6"/>
    <w:rsid w:val="00B540D6"/>
    <w:rsid w:val="00B5482E"/>
    <w:rsid w:val="00B55832"/>
    <w:rsid w:val="00B61501"/>
    <w:rsid w:val="00B61AFF"/>
    <w:rsid w:val="00B649A3"/>
    <w:rsid w:val="00B650FF"/>
    <w:rsid w:val="00B669E3"/>
    <w:rsid w:val="00B677FF"/>
    <w:rsid w:val="00B704C9"/>
    <w:rsid w:val="00B7101C"/>
    <w:rsid w:val="00B7226C"/>
    <w:rsid w:val="00B72482"/>
    <w:rsid w:val="00B7312E"/>
    <w:rsid w:val="00B74186"/>
    <w:rsid w:val="00B7586C"/>
    <w:rsid w:val="00B8120E"/>
    <w:rsid w:val="00B81F88"/>
    <w:rsid w:val="00B83EF5"/>
    <w:rsid w:val="00B85D2C"/>
    <w:rsid w:val="00B87763"/>
    <w:rsid w:val="00B878F0"/>
    <w:rsid w:val="00B91B87"/>
    <w:rsid w:val="00B92684"/>
    <w:rsid w:val="00B92EF3"/>
    <w:rsid w:val="00B93288"/>
    <w:rsid w:val="00B93C80"/>
    <w:rsid w:val="00B94211"/>
    <w:rsid w:val="00B952F1"/>
    <w:rsid w:val="00B95648"/>
    <w:rsid w:val="00B96B40"/>
    <w:rsid w:val="00BA02F9"/>
    <w:rsid w:val="00BA033E"/>
    <w:rsid w:val="00BA1473"/>
    <w:rsid w:val="00BA27DE"/>
    <w:rsid w:val="00BA2FB6"/>
    <w:rsid w:val="00BA71E8"/>
    <w:rsid w:val="00BA7C4D"/>
    <w:rsid w:val="00BB11DB"/>
    <w:rsid w:val="00BB19D4"/>
    <w:rsid w:val="00BB47F9"/>
    <w:rsid w:val="00BB5AE1"/>
    <w:rsid w:val="00BB5C97"/>
    <w:rsid w:val="00BB6DBE"/>
    <w:rsid w:val="00BB712D"/>
    <w:rsid w:val="00BC1553"/>
    <w:rsid w:val="00BC23BA"/>
    <w:rsid w:val="00BC3388"/>
    <w:rsid w:val="00BC4934"/>
    <w:rsid w:val="00BD065A"/>
    <w:rsid w:val="00BD2183"/>
    <w:rsid w:val="00BD45F2"/>
    <w:rsid w:val="00BD60BE"/>
    <w:rsid w:val="00BE0CE7"/>
    <w:rsid w:val="00BE21F0"/>
    <w:rsid w:val="00BE303B"/>
    <w:rsid w:val="00BE3AA5"/>
    <w:rsid w:val="00BE4D11"/>
    <w:rsid w:val="00BE519D"/>
    <w:rsid w:val="00BE5AC6"/>
    <w:rsid w:val="00BE6742"/>
    <w:rsid w:val="00BF13BC"/>
    <w:rsid w:val="00BF1B9F"/>
    <w:rsid w:val="00BF2037"/>
    <w:rsid w:val="00BF2258"/>
    <w:rsid w:val="00BF414F"/>
    <w:rsid w:val="00BF4A11"/>
    <w:rsid w:val="00BF4DF4"/>
    <w:rsid w:val="00BF4F13"/>
    <w:rsid w:val="00BF541E"/>
    <w:rsid w:val="00BF5BF9"/>
    <w:rsid w:val="00BF695B"/>
    <w:rsid w:val="00C02593"/>
    <w:rsid w:val="00C13B23"/>
    <w:rsid w:val="00C14AE4"/>
    <w:rsid w:val="00C26B91"/>
    <w:rsid w:val="00C3139D"/>
    <w:rsid w:val="00C330E5"/>
    <w:rsid w:val="00C34E72"/>
    <w:rsid w:val="00C3691E"/>
    <w:rsid w:val="00C40114"/>
    <w:rsid w:val="00C416CE"/>
    <w:rsid w:val="00C42174"/>
    <w:rsid w:val="00C4243B"/>
    <w:rsid w:val="00C516C7"/>
    <w:rsid w:val="00C51C2D"/>
    <w:rsid w:val="00C52402"/>
    <w:rsid w:val="00C5398F"/>
    <w:rsid w:val="00C539E1"/>
    <w:rsid w:val="00C55B61"/>
    <w:rsid w:val="00C65F50"/>
    <w:rsid w:val="00C6748F"/>
    <w:rsid w:val="00C70962"/>
    <w:rsid w:val="00C71335"/>
    <w:rsid w:val="00C71939"/>
    <w:rsid w:val="00C73F47"/>
    <w:rsid w:val="00C74130"/>
    <w:rsid w:val="00C763F7"/>
    <w:rsid w:val="00C8218E"/>
    <w:rsid w:val="00C84355"/>
    <w:rsid w:val="00C9221A"/>
    <w:rsid w:val="00C934F0"/>
    <w:rsid w:val="00C93A2E"/>
    <w:rsid w:val="00C95339"/>
    <w:rsid w:val="00C978E7"/>
    <w:rsid w:val="00C97D94"/>
    <w:rsid w:val="00CA2BBD"/>
    <w:rsid w:val="00CA4570"/>
    <w:rsid w:val="00CA6197"/>
    <w:rsid w:val="00CA6DD1"/>
    <w:rsid w:val="00CB1C23"/>
    <w:rsid w:val="00CB21AE"/>
    <w:rsid w:val="00CB2442"/>
    <w:rsid w:val="00CB61F0"/>
    <w:rsid w:val="00CB641F"/>
    <w:rsid w:val="00CB6F8C"/>
    <w:rsid w:val="00CB715F"/>
    <w:rsid w:val="00CB73EA"/>
    <w:rsid w:val="00CC1E0F"/>
    <w:rsid w:val="00CC2421"/>
    <w:rsid w:val="00CC3BAB"/>
    <w:rsid w:val="00CC6F4B"/>
    <w:rsid w:val="00CC7D94"/>
    <w:rsid w:val="00CD0066"/>
    <w:rsid w:val="00CD1651"/>
    <w:rsid w:val="00CD1886"/>
    <w:rsid w:val="00CD1A5C"/>
    <w:rsid w:val="00CD320F"/>
    <w:rsid w:val="00CD3EDB"/>
    <w:rsid w:val="00CD421F"/>
    <w:rsid w:val="00CD4279"/>
    <w:rsid w:val="00CD474B"/>
    <w:rsid w:val="00CD7598"/>
    <w:rsid w:val="00CD7858"/>
    <w:rsid w:val="00CE0CFB"/>
    <w:rsid w:val="00CE19A6"/>
    <w:rsid w:val="00CE1F19"/>
    <w:rsid w:val="00CE29E3"/>
    <w:rsid w:val="00CE371F"/>
    <w:rsid w:val="00CE4348"/>
    <w:rsid w:val="00CE5428"/>
    <w:rsid w:val="00CE5DE8"/>
    <w:rsid w:val="00CE6FA6"/>
    <w:rsid w:val="00CF128D"/>
    <w:rsid w:val="00CF19BE"/>
    <w:rsid w:val="00CF1C87"/>
    <w:rsid w:val="00CF4DBA"/>
    <w:rsid w:val="00CF5765"/>
    <w:rsid w:val="00CF76DF"/>
    <w:rsid w:val="00CF79C2"/>
    <w:rsid w:val="00CF7A59"/>
    <w:rsid w:val="00CF7C30"/>
    <w:rsid w:val="00D022C8"/>
    <w:rsid w:val="00D02A51"/>
    <w:rsid w:val="00D06DA4"/>
    <w:rsid w:val="00D16E23"/>
    <w:rsid w:val="00D22457"/>
    <w:rsid w:val="00D24AA2"/>
    <w:rsid w:val="00D268F2"/>
    <w:rsid w:val="00D27304"/>
    <w:rsid w:val="00D316C2"/>
    <w:rsid w:val="00D33128"/>
    <w:rsid w:val="00D353DE"/>
    <w:rsid w:val="00D35987"/>
    <w:rsid w:val="00D417AC"/>
    <w:rsid w:val="00D43DA7"/>
    <w:rsid w:val="00D50690"/>
    <w:rsid w:val="00D50A06"/>
    <w:rsid w:val="00D5281D"/>
    <w:rsid w:val="00D531FB"/>
    <w:rsid w:val="00D54447"/>
    <w:rsid w:val="00D548D2"/>
    <w:rsid w:val="00D61452"/>
    <w:rsid w:val="00D61540"/>
    <w:rsid w:val="00D62D89"/>
    <w:rsid w:val="00D63784"/>
    <w:rsid w:val="00D63A09"/>
    <w:rsid w:val="00D6575B"/>
    <w:rsid w:val="00D658AB"/>
    <w:rsid w:val="00D665A2"/>
    <w:rsid w:val="00D6679A"/>
    <w:rsid w:val="00D67297"/>
    <w:rsid w:val="00D67A48"/>
    <w:rsid w:val="00D67DAB"/>
    <w:rsid w:val="00D7048F"/>
    <w:rsid w:val="00D72293"/>
    <w:rsid w:val="00D7412A"/>
    <w:rsid w:val="00D8120D"/>
    <w:rsid w:val="00D8560D"/>
    <w:rsid w:val="00D86432"/>
    <w:rsid w:val="00D87AB9"/>
    <w:rsid w:val="00D90830"/>
    <w:rsid w:val="00D90B9B"/>
    <w:rsid w:val="00D91264"/>
    <w:rsid w:val="00D91672"/>
    <w:rsid w:val="00D918DE"/>
    <w:rsid w:val="00D926DF"/>
    <w:rsid w:val="00D944BC"/>
    <w:rsid w:val="00D95E8B"/>
    <w:rsid w:val="00DA10D0"/>
    <w:rsid w:val="00DA33A6"/>
    <w:rsid w:val="00DA3DBB"/>
    <w:rsid w:val="00DA7FC8"/>
    <w:rsid w:val="00DB0CDB"/>
    <w:rsid w:val="00DB270E"/>
    <w:rsid w:val="00DB3704"/>
    <w:rsid w:val="00DB72D3"/>
    <w:rsid w:val="00DC0174"/>
    <w:rsid w:val="00DC01DA"/>
    <w:rsid w:val="00DC063E"/>
    <w:rsid w:val="00DC10B3"/>
    <w:rsid w:val="00DC2767"/>
    <w:rsid w:val="00DC28F3"/>
    <w:rsid w:val="00DC373A"/>
    <w:rsid w:val="00DC6144"/>
    <w:rsid w:val="00DC6FAA"/>
    <w:rsid w:val="00DD0176"/>
    <w:rsid w:val="00DD0336"/>
    <w:rsid w:val="00DD1C76"/>
    <w:rsid w:val="00DD200E"/>
    <w:rsid w:val="00DD21A2"/>
    <w:rsid w:val="00DD2217"/>
    <w:rsid w:val="00DE072B"/>
    <w:rsid w:val="00DE4037"/>
    <w:rsid w:val="00DE4FC6"/>
    <w:rsid w:val="00DE5236"/>
    <w:rsid w:val="00DE5483"/>
    <w:rsid w:val="00DE64AC"/>
    <w:rsid w:val="00DE7441"/>
    <w:rsid w:val="00DE7EE5"/>
    <w:rsid w:val="00DF04D3"/>
    <w:rsid w:val="00DF07C8"/>
    <w:rsid w:val="00DF2D63"/>
    <w:rsid w:val="00DF3FC5"/>
    <w:rsid w:val="00E015E3"/>
    <w:rsid w:val="00E01BB9"/>
    <w:rsid w:val="00E02D9F"/>
    <w:rsid w:val="00E030E6"/>
    <w:rsid w:val="00E04DBC"/>
    <w:rsid w:val="00E04E46"/>
    <w:rsid w:val="00E04F07"/>
    <w:rsid w:val="00E10DFE"/>
    <w:rsid w:val="00E12821"/>
    <w:rsid w:val="00E167EA"/>
    <w:rsid w:val="00E17A04"/>
    <w:rsid w:val="00E201FB"/>
    <w:rsid w:val="00E21801"/>
    <w:rsid w:val="00E232D4"/>
    <w:rsid w:val="00E2593E"/>
    <w:rsid w:val="00E259DA"/>
    <w:rsid w:val="00E27B5F"/>
    <w:rsid w:val="00E31BB1"/>
    <w:rsid w:val="00E33B5B"/>
    <w:rsid w:val="00E359FB"/>
    <w:rsid w:val="00E40032"/>
    <w:rsid w:val="00E418C1"/>
    <w:rsid w:val="00E42314"/>
    <w:rsid w:val="00E425BA"/>
    <w:rsid w:val="00E45501"/>
    <w:rsid w:val="00E4615A"/>
    <w:rsid w:val="00E4648E"/>
    <w:rsid w:val="00E50AA3"/>
    <w:rsid w:val="00E515E5"/>
    <w:rsid w:val="00E51CB6"/>
    <w:rsid w:val="00E52825"/>
    <w:rsid w:val="00E55EBC"/>
    <w:rsid w:val="00E5728B"/>
    <w:rsid w:val="00E60CD5"/>
    <w:rsid w:val="00E67A7C"/>
    <w:rsid w:val="00E73F9A"/>
    <w:rsid w:val="00E74356"/>
    <w:rsid w:val="00E7527A"/>
    <w:rsid w:val="00E758F6"/>
    <w:rsid w:val="00E76A24"/>
    <w:rsid w:val="00E77CC4"/>
    <w:rsid w:val="00E82DFF"/>
    <w:rsid w:val="00E84B3B"/>
    <w:rsid w:val="00E944E3"/>
    <w:rsid w:val="00E956E2"/>
    <w:rsid w:val="00EA047A"/>
    <w:rsid w:val="00EA1AA6"/>
    <w:rsid w:val="00EA23A4"/>
    <w:rsid w:val="00EA67AA"/>
    <w:rsid w:val="00EA6C54"/>
    <w:rsid w:val="00EB03FC"/>
    <w:rsid w:val="00EB04E0"/>
    <w:rsid w:val="00EB0901"/>
    <w:rsid w:val="00EB11C0"/>
    <w:rsid w:val="00EB1440"/>
    <w:rsid w:val="00EB21DF"/>
    <w:rsid w:val="00EB3FE4"/>
    <w:rsid w:val="00EB63DE"/>
    <w:rsid w:val="00EB6512"/>
    <w:rsid w:val="00EB667A"/>
    <w:rsid w:val="00EB66C3"/>
    <w:rsid w:val="00EB731B"/>
    <w:rsid w:val="00EC2EB5"/>
    <w:rsid w:val="00EC30F9"/>
    <w:rsid w:val="00EC6621"/>
    <w:rsid w:val="00ED2DB2"/>
    <w:rsid w:val="00ED2DF4"/>
    <w:rsid w:val="00ED60E3"/>
    <w:rsid w:val="00EE0C7F"/>
    <w:rsid w:val="00EE1C24"/>
    <w:rsid w:val="00EE3086"/>
    <w:rsid w:val="00EE36D7"/>
    <w:rsid w:val="00EE43EB"/>
    <w:rsid w:val="00EE5D89"/>
    <w:rsid w:val="00EE7358"/>
    <w:rsid w:val="00EF12A4"/>
    <w:rsid w:val="00EF2789"/>
    <w:rsid w:val="00EF4887"/>
    <w:rsid w:val="00EF4B4D"/>
    <w:rsid w:val="00EF662D"/>
    <w:rsid w:val="00EF7579"/>
    <w:rsid w:val="00EF7C6B"/>
    <w:rsid w:val="00F003E5"/>
    <w:rsid w:val="00F00715"/>
    <w:rsid w:val="00F0113C"/>
    <w:rsid w:val="00F018DE"/>
    <w:rsid w:val="00F02FC2"/>
    <w:rsid w:val="00F042E4"/>
    <w:rsid w:val="00F05AD1"/>
    <w:rsid w:val="00F06704"/>
    <w:rsid w:val="00F06EBF"/>
    <w:rsid w:val="00F11D6B"/>
    <w:rsid w:val="00F14648"/>
    <w:rsid w:val="00F16FDC"/>
    <w:rsid w:val="00F26614"/>
    <w:rsid w:val="00F32B74"/>
    <w:rsid w:val="00F34094"/>
    <w:rsid w:val="00F345D1"/>
    <w:rsid w:val="00F34F57"/>
    <w:rsid w:val="00F35F7C"/>
    <w:rsid w:val="00F36328"/>
    <w:rsid w:val="00F414F5"/>
    <w:rsid w:val="00F461D4"/>
    <w:rsid w:val="00F4719C"/>
    <w:rsid w:val="00F477E7"/>
    <w:rsid w:val="00F5101E"/>
    <w:rsid w:val="00F53366"/>
    <w:rsid w:val="00F544C5"/>
    <w:rsid w:val="00F57938"/>
    <w:rsid w:val="00F57C1B"/>
    <w:rsid w:val="00F6016C"/>
    <w:rsid w:val="00F60358"/>
    <w:rsid w:val="00F60FDD"/>
    <w:rsid w:val="00F61A63"/>
    <w:rsid w:val="00F61D1D"/>
    <w:rsid w:val="00F6209F"/>
    <w:rsid w:val="00F639B4"/>
    <w:rsid w:val="00F64287"/>
    <w:rsid w:val="00F643B7"/>
    <w:rsid w:val="00F67938"/>
    <w:rsid w:val="00F700D3"/>
    <w:rsid w:val="00F70D63"/>
    <w:rsid w:val="00F71B4C"/>
    <w:rsid w:val="00F7308B"/>
    <w:rsid w:val="00F73497"/>
    <w:rsid w:val="00F73800"/>
    <w:rsid w:val="00F73CB9"/>
    <w:rsid w:val="00F754D4"/>
    <w:rsid w:val="00F75CF3"/>
    <w:rsid w:val="00F80CC0"/>
    <w:rsid w:val="00F815EE"/>
    <w:rsid w:val="00F819A0"/>
    <w:rsid w:val="00F834F2"/>
    <w:rsid w:val="00F8566B"/>
    <w:rsid w:val="00F871C8"/>
    <w:rsid w:val="00F9219D"/>
    <w:rsid w:val="00F95023"/>
    <w:rsid w:val="00F9670C"/>
    <w:rsid w:val="00F97833"/>
    <w:rsid w:val="00FA0BF0"/>
    <w:rsid w:val="00FA129B"/>
    <w:rsid w:val="00FA1CE4"/>
    <w:rsid w:val="00FA3B43"/>
    <w:rsid w:val="00FA3BD2"/>
    <w:rsid w:val="00FA457F"/>
    <w:rsid w:val="00FB1C6D"/>
    <w:rsid w:val="00FB21CA"/>
    <w:rsid w:val="00FB236D"/>
    <w:rsid w:val="00FB2AC4"/>
    <w:rsid w:val="00FB775B"/>
    <w:rsid w:val="00FC2BE7"/>
    <w:rsid w:val="00FC50FD"/>
    <w:rsid w:val="00FD1E4E"/>
    <w:rsid w:val="00FD3083"/>
    <w:rsid w:val="00FD481A"/>
    <w:rsid w:val="00FE078C"/>
    <w:rsid w:val="00FE0E58"/>
    <w:rsid w:val="00FE45B5"/>
    <w:rsid w:val="00FE55A0"/>
    <w:rsid w:val="00FE5D2C"/>
    <w:rsid w:val="00FE75FF"/>
    <w:rsid w:val="00FF07ED"/>
    <w:rsid w:val="00FF0871"/>
    <w:rsid w:val="00FF3D7B"/>
    <w:rsid w:val="00FF46BF"/>
    <w:rsid w:val="00FF5DB4"/>
    <w:rsid w:val="00FF7724"/>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4E"/>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Normal (Web) Char1,Char8 Char,Char8"/>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Char8 Char1"/>
    <w:link w:val="NormalWeb"/>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1"/>
    <w:basedOn w:val="Normal"/>
    <w:link w:val="ListParagraphChar"/>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link w:val="CharChar1CharCharCharChar1CharCharCharCharCharCharCharChar"/>
    <w:uiPriority w:val="99"/>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 w:type="paragraph" w:customStyle="1" w:styleId="Default">
    <w:name w:val="Default"/>
    <w:rsid w:val="00803416"/>
    <w:pPr>
      <w:autoSpaceDE w:val="0"/>
      <w:autoSpaceDN w:val="0"/>
      <w:adjustRightInd w:val="0"/>
      <w:spacing w:after="0" w:line="240" w:lineRule="auto"/>
    </w:pPr>
    <w:rPr>
      <w:rFonts w:cs="Times New Roman"/>
      <w:color w:val="000000"/>
      <w:sz w:val="24"/>
      <w:szCs w:val="24"/>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qFormat/>
    <w:rsid w:val="00E167EA"/>
    <w:rPr>
      <w:rFonts w:eastAsia="Times New Roman" w:cs="Times New Roman"/>
      <w:sz w:val="24"/>
      <w:szCs w:val="24"/>
    </w:rPr>
  </w:style>
  <w:style w:type="paragraph" w:styleId="BodyTextIndent2">
    <w:name w:val="Body Text Indent 2"/>
    <w:basedOn w:val="Normal"/>
    <w:link w:val="BodyTextIndent2Char"/>
    <w:uiPriority w:val="99"/>
    <w:semiHidden/>
    <w:unhideWhenUsed/>
    <w:rsid w:val="00523EEC"/>
    <w:pPr>
      <w:spacing w:after="120" w:line="480" w:lineRule="auto"/>
      <w:ind w:left="283"/>
    </w:pPr>
  </w:style>
  <w:style w:type="character" w:customStyle="1" w:styleId="BodyTextIndent2Char">
    <w:name w:val="Body Text Indent 2 Char"/>
    <w:basedOn w:val="DefaultParagraphFont"/>
    <w:link w:val="BodyTextIndent2"/>
    <w:uiPriority w:val="99"/>
    <w:semiHidden/>
    <w:rsid w:val="00523EEC"/>
    <w:rPr>
      <w:rFonts w:eastAsia="Times New Roman" w:cs="Times New Roman"/>
      <w:sz w:val="24"/>
      <w:szCs w:val="24"/>
    </w:rPr>
  </w:style>
  <w:style w:type="character" w:customStyle="1" w:styleId="Vnbnnidung5">
    <w:name w:val="Văn bản nội dung (5)_"/>
    <w:link w:val="Vnbnnidung50"/>
    <w:rsid w:val="007966D5"/>
    <w:rPr>
      <w:b/>
      <w:bCs/>
      <w:szCs w:val="28"/>
      <w:shd w:val="clear" w:color="auto" w:fill="FFFFFF"/>
    </w:rPr>
  </w:style>
  <w:style w:type="paragraph" w:customStyle="1" w:styleId="Vnbnnidung21">
    <w:name w:val="Văn bản nội dung (2)1"/>
    <w:basedOn w:val="Normal"/>
    <w:rsid w:val="007966D5"/>
    <w:pPr>
      <w:widowControl w:val="0"/>
      <w:shd w:val="clear" w:color="auto" w:fill="FFFFFF"/>
      <w:spacing w:line="240" w:lineRule="atLeast"/>
      <w:ind w:hanging="160"/>
    </w:pPr>
    <w:rPr>
      <w:rFonts w:eastAsia="Calibri"/>
      <w:sz w:val="28"/>
      <w:szCs w:val="28"/>
      <w:lang w:val="x-none" w:eastAsia="x-none"/>
    </w:rPr>
  </w:style>
  <w:style w:type="paragraph" w:customStyle="1" w:styleId="Vnbnnidung50">
    <w:name w:val="Văn bản nội dung (5)"/>
    <w:basedOn w:val="Normal"/>
    <w:link w:val="Vnbnnidung5"/>
    <w:rsid w:val="007966D5"/>
    <w:pPr>
      <w:widowControl w:val="0"/>
      <w:shd w:val="clear" w:color="auto" w:fill="FFFFFF"/>
      <w:spacing w:after="60" w:line="240" w:lineRule="atLeast"/>
      <w:ind w:hanging="880"/>
    </w:pPr>
    <w:rPr>
      <w:rFonts w:eastAsiaTheme="minorHAnsi" w:cstheme="minorBidi"/>
      <w:b/>
      <w:bCs/>
      <w:sz w:val="28"/>
      <w:szCs w:val="28"/>
    </w:rPr>
  </w:style>
  <w:style w:type="paragraph" w:styleId="BodyTextIndent">
    <w:name w:val="Body Text Indent"/>
    <w:basedOn w:val="Normal"/>
    <w:link w:val="BodyTextIndentChar"/>
    <w:uiPriority w:val="99"/>
    <w:semiHidden/>
    <w:unhideWhenUsed/>
    <w:rsid w:val="0078074C"/>
    <w:pPr>
      <w:spacing w:after="120"/>
      <w:ind w:left="360"/>
    </w:pPr>
  </w:style>
  <w:style w:type="character" w:customStyle="1" w:styleId="BodyTextIndentChar">
    <w:name w:val="Body Text Indent Char"/>
    <w:basedOn w:val="DefaultParagraphFont"/>
    <w:link w:val="BodyTextIndent"/>
    <w:uiPriority w:val="99"/>
    <w:semiHidden/>
    <w:rsid w:val="0078074C"/>
    <w:rPr>
      <w:rFonts w:eastAsia="Times New Roman" w:cs="Times New Roman"/>
      <w:sz w:val="24"/>
      <w:szCs w:val="24"/>
    </w:rPr>
  </w:style>
  <w:style w:type="paragraph" w:customStyle="1" w:styleId="Normal1">
    <w:name w:val="Normal1"/>
    <w:rsid w:val="0078074C"/>
    <w:rPr>
      <w:rFonts w:ascii="Calibri" w:eastAsia="Calibri" w:hAnsi="Calibri" w:cs="Calibri"/>
      <w:sz w:val="22"/>
      <w:lang w:val="vi-VN" w:eastAsia="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2D19EA"/>
    <w:pPr>
      <w:spacing w:after="160" w:line="240" w:lineRule="exact"/>
    </w:pPr>
    <w:rPr>
      <w:rFonts w:eastAsiaTheme="minorHAnsi" w:cstheme="minorBidi"/>
      <w:sz w:val="28"/>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4E"/>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Normal (Web) Char1,Char8 Char,Char8"/>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Char8 Char1"/>
    <w:link w:val="NormalWeb"/>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1"/>
    <w:basedOn w:val="Normal"/>
    <w:link w:val="ListParagraphChar"/>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link w:val="CharChar1CharCharCharChar1CharCharCharCharCharCharCharChar"/>
    <w:uiPriority w:val="99"/>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 w:type="paragraph" w:customStyle="1" w:styleId="Default">
    <w:name w:val="Default"/>
    <w:rsid w:val="00803416"/>
    <w:pPr>
      <w:autoSpaceDE w:val="0"/>
      <w:autoSpaceDN w:val="0"/>
      <w:adjustRightInd w:val="0"/>
      <w:spacing w:after="0" w:line="240" w:lineRule="auto"/>
    </w:pPr>
    <w:rPr>
      <w:rFonts w:cs="Times New Roman"/>
      <w:color w:val="000000"/>
      <w:sz w:val="24"/>
      <w:szCs w:val="24"/>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qFormat/>
    <w:rsid w:val="00E167EA"/>
    <w:rPr>
      <w:rFonts w:eastAsia="Times New Roman" w:cs="Times New Roman"/>
      <w:sz w:val="24"/>
      <w:szCs w:val="24"/>
    </w:rPr>
  </w:style>
  <w:style w:type="paragraph" w:styleId="BodyTextIndent2">
    <w:name w:val="Body Text Indent 2"/>
    <w:basedOn w:val="Normal"/>
    <w:link w:val="BodyTextIndent2Char"/>
    <w:uiPriority w:val="99"/>
    <w:semiHidden/>
    <w:unhideWhenUsed/>
    <w:rsid w:val="00523EEC"/>
    <w:pPr>
      <w:spacing w:after="120" w:line="480" w:lineRule="auto"/>
      <w:ind w:left="283"/>
    </w:pPr>
  </w:style>
  <w:style w:type="character" w:customStyle="1" w:styleId="BodyTextIndent2Char">
    <w:name w:val="Body Text Indent 2 Char"/>
    <w:basedOn w:val="DefaultParagraphFont"/>
    <w:link w:val="BodyTextIndent2"/>
    <w:uiPriority w:val="99"/>
    <w:semiHidden/>
    <w:rsid w:val="00523EEC"/>
    <w:rPr>
      <w:rFonts w:eastAsia="Times New Roman" w:cs="Times New Roman"/>
      <w:sz w:val="24"/>
      <w:szCs w:val="24"/>
    </w:rPr>
  </w:style>
  <w:style w:type="character" w:customStyle="1" w:styleId="Vnbnnidung5">
    <w:name w:val="Văn bản nội dung (5)_"/>
    <w:link w:val="Vnbnnidung50"/>
    <w:rsid w:val="007966D5"/>
    <w:rPr>
      <w:b/>
      <w:bCs/>
      <w:szCs w:val="28"/>
      <w:shd w:val="clear" w:color="auto" w:fill="FFFFFF"/>
    </w:rPr>
  </w:style>
  <w:style w:type="paragraph" w:customStyle="1" w:styleId="Vnbnnidung21">
    <w:name w:val="Văn bản nội dung (2)1"/>
    <w:basedOn w:val="Normal"/>
    <w:rsid w:val="007966D5"/>
    <w:pPr>
      <w:widowControl w:val="0"/>
      <w:shd w:val="clear" w:color="auto" w:fill="FFFFFF"/>
      <w:spacing w:line="240" w:lineRule="atLeast"/>
      <w:ind w:hanging="160"/>
    </w:pPr>
    <w:rPr>
      <w:rFonts w:eastAsia="Calibri"/>
      <w:sz w:val="28"/>
      <w:szCs w:val="28"/>
      <w:lang w:val="x-none" w:eastAsia="x-none"/>
    </w:rPr>
  </w:style>
  <w:style w:type="paragraph" w:customStyle="1" w:styleId="Vnbnnidung50">
    <w:name w:val="Văn bản nội dung (5)"/>
    <w:basedOn w:val="Normal"/>
    <w:link w:val="Vnbnnidung5"/>
    <w:rsid w:val="007966D5"/>
    <w:pPr>
      <w:widowControl w:val="0"/>
      <w:shd w:val="clear" w:color="auto" w:fill="FFFFFF"/>
      <w:spacing w:after="60" w:line="240" w:lineRule="atLeast"/>
      <w:ind w:hanging="880"/>
    </w:pPr>
    <w:rPr>
      <w:rFonts w:eastAsiaTheme="minorHAnsi" w:cstheme="minorBidi"/>
      <w:b/>
      <w:bCs/>
      <w:sz w:val="28"/>
      <w:szCs w:val="28"/>
    </w:rPr>
  </w:style>
  <w:style w:type="paragraph" w:styleId="BodyTextIndent">
    <w:name w:val="Body Text Indent"/>
    <w:basedOn w:val="Normal"/>
    <w:link w:val="BodyTextIndentChar"/>
    <w:uiPriority w:val="99"/>
    <w:semiHidden/>
    <w:unhideWhenUsed/>
    <w:rsid w:val="0078074C"/>
    <w:pPr>
      <w:spacing w:after="120"/>
      <w:ind w:left="360"/>
    </w:pPr>
  </w:style>
  <w:style w:type="character" w:customStyle="1" w:styleId="BodyTextIndentChar">
    <w:name w:val="Body Text Indent Char"/>
    <w:basedOn w:val="DefaultParagraphFont"/>
    <w:link w:val="BodyTextIndent"/>
    <w:uiPriority w:val="99"/>
    <w:semiHidden/>
    <w:rsid w:val="0078074C"/>
    <w:rPr>
      <w:rFonts w:eastAsia="Times New Roman" w:cs="Times New Roman"/>
      <w:sz w:val="24"/>
      <w:szCs w:val="24"/>
    </w:rPr>
  </w:style>
  <w:style w:type="paragraph" w:customStyle="1" w:styleId="Normal1">
    <w:name w:val="Normal1"/>
    <w:rsid w:val="0078074C"/>
    <w:rPr>
      <w:rFonts w:ascii="Calibri" w:eastAsia="Calibri" w:hAnsi="Calibri" w:cs="Calibri"/>
      <w:sz w:val="22"/>
      <w:lang w:val="vi-VN" w:eastAsia="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2D19EA"/>
    <w:pPr>
      <w:spacing w:after="160" w:line="240" w:lineRule="exact"/>
    </w:pPr>
    <w:rPr>
      <w:rFonts w:eastAsiaTheme="minorHAnsi" w:cstheme="minorBidi"/>
      <w:sz w:val="28"/>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88">
      <w:bodyDiv w:val="1"/>
      <w:marLeft w:val="0"/>
      <w:marRight w:val="0"/>
      <w:marTop w:val="0"/>
      <w:marBottom w:val="0"/>
      <w:divBdr>
        <w:top w:val="none" w:sz="0" w:space="0" w:color="auto"/>
        <w:left w:val="none" w:sz="0" w:space="0" w:color="auto"/>
        <w:bottom w:val="none" w:sz="0" w:space="0" w:color="auto"/>
        <w:right w:val="none" w:sz="0" w:space="0" w:color="auto"/>
      </w:divBdr>
    </w:div>
    <w:div w:id="12271221">
      <w:bodyDiv w:val="1"/>
      <w:marLeft w:val="0"/>
      <w:marRight w:val="0"/>
      <w:marTop w:val="0"/>
      <w:marBottom w:val="0"/>
      <w:divBdr>
        <w:top w:val="none" w:sz="0" w:space="0" w:color="auto"/>
        <w:left w:val="none" w:sz="0" w:space="0" w:color="auto"/>
        <w:bottom w:val="none" w:sz="0" w:space="0" w:color="auto"/>
        <w:right w:val="none" w:sz="0" w:space="0" w:color="auto"/>
      </w:divBdr>
    </w:div>
    <w:div w:id="13653921">
      <w:bodyDiv w:val="1"/>
      <w:marLeft w:val="0"/>
      <w:marRight w:val="0"/>
      <w:marTop w:val="0"/>
      <w:marBottom w:val="0"/>
      <w:divBdr>
        <w:top w:val="none" w:sz="0" w:space="0" w:color="auto"/>
        <w:left w:val="none" w:sz="0" w:space="0" w:color="auto"/>
        <w:bottom w:val="none" w:sz="0" w:space="0" w:color="auto"/>
        <w:right w:val="none" w:sz="0" w:space="0" w:color="auto"/>
      </w:divBdr>
    </w:div>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15621783">
      <w:bodyDiv w:val="1"/>
      <w:marLeft w:val="0"/>
      <w:marRight w:val="0"/>
      <w:marTop w:val="0"/>
      <w:marBottom w:val="0"/>
      <w:divBdr>
        <w:top w:val="none" w:sz="0" w:space="0" w:color="auto"/>
        <w:left w:val="none" w:sz="0" w:space="0" w:color="auto"/>
        <w:bottom w:val="none" w:sz="0" w:space="0" w:color="auto"/>
        <w:right w:val="none" w:sz="0" w:space="0" w:color="auto"/>
      </w:divBdr>
    </w:div>
    <w:div w:id="16346723">
      <w:bodyDiv w:val="1"/>
      <w:marLeft w:val="0"/>
      <w:marRight w:val="0"/>
      <w:marTop w:val="0"/>
      <w:marBottom w:val="0"/>
      <w:divBdr>
        <w:top w:val="none" w:sz="0" w:space="0" w:color="auto"/>
        <w:left w:val="none" w:sz="0" w:space="0" w:color="auto"/>
        <w:bottom w:val="none" w:sz="0" w:space="0" w:color="auto"/>
        <w:right w:val="none" w:sz="0" w:space="0" w:color="auto"/>
      </w:divBdr>
    </w:div>
    <w:div w:id="19287173">
      <w:bodyDiv w:val="1"/>
      <w:marLeft w:val="0"/>
      <w:marRight w:val="0"/>
      <w:marTop w:val="0"/>
      <w:marBottom w:val="0"/>
      <w:divBdr>
        <w:top w:val="none" w:sz="0" w:space="0" w:color="auto"/>
        <w:left w:val="none" w:sz="0" w:space="0" w:color="auto"/>
        <w:bottom w:val="none" w:sz="0" w:space="0" w:color="auto"/>
        <w:right w:val="none" w:sz="0" w:space="0" w:color="auto"/>
      </w:divBdr>
    </w:div>
    <w:div w:id="21321848">
      <w:bodyDiv w:val="1"/>
      <w:marLeft w:val="0"/>
      <w:marRight w:val="0"/>
      <w:marTop w:val="0"/>
      <w:marBottom w:val="0"/>
      <w:divBdr>
        <w:top w:val="none" w:sz="0" w:space="0" w:color="auto"/>
        <w:left w:val="none" w:sz="0" w:space="0" w:color="auto"/>
        <w:bottom w:val="none" w:sz="0" w:space="0" w:color="auto"/>
        <w:right w:val="none" w:sz="0" w:space="0" w:color="auto"/>
      </w:divBdr>
      <w:divsChild>
        <w:div w:id="1178809357">
          <w:marLeft w:val="0"/>
          <w:marRight w:val="0"/>
          <w:marTop w:val="0"/>
          <w:marBottom w:val="0"/>
          <w:divBdr>
            <w:top w:val="none" w:sz="0" w:space="0" w:color="auto"/>
            <w:left w:val="none" w:sz="0" w:space="0" w:color="auto"/>
            <w:bottom w:val="none" w:sz="0" w:space="0" w:color="auto"/>
            <w:right w:val="none" w:sz="0" w:space="0" w:color="auto"/>
          </w:divBdr>
          <w:divsChild>
            <w:div w:id="725419624">
              <w:marLeft w:val="0"/>
              <w:marRight w:val="0"/>
              <w:marTop w:val="0"/>
              <w:marBottom w:val="0"/>
              <w:divBdr>
                <w:top w:val="none" w:sz="0" w:space="0" w:color="auto"/>
                <w:left w:val="none" w:sz="0" w:space="0" w:color="auto"/>
                <w:bottom w:val="none" w:sz="0" w:space="0" w:color="auto"/>
                <w:right w:val="none" w:sz="0" w:space="0" w:color="auto"/>
              </w:divBdr>
              <w:divsChild>
                <w:div w:id="286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4814">
      <w:bodyDiv w:val="1"/>
      <w:marLeft w:val="0"/>
      <w:marRight w:val="0"/>
      <w:marTop w:val="0"/>
      <w:marBottom w:val="0"/>
      <w:divBdr>
        <w:top w:val="none" w:sz="0" w:space="0" w:color="auto"/>
        <w:left w:val="none" w:sz="0" w:space="0" w:color="auto"/>
        <w:bottom w:val="none" w:sz="0" w:space="0" w:color="auto"/>
        <w:right w:val="none" w:sz="0" w:space="0" w:color="auto"/>
      </w:divBdr>
    </w:div>
    <w:div w:id="25955287">
      <w:bodyDiv w:val="1"/>
      <w:marLeft w:val="0"/>
      <w:marRight w:val="0"/>
      <w:marTop w:val="0"/>
      <w:marBottom w:val="0"/>
      <w:divBdr>
        <w:top w:val="none" w:sz="0" w:space="0" w:color="auto"/>
        <w:left w:val="none" w:sz="0" w:space="0" w:color="auto"/>
        <w:bottom w:val="none" w:sz="0" w:space="0" w:color="auto"/>
        <w:right w:val="none" w:sz="0" w:space="0" w:color="auto"/>
      </w:divBdr>
    </w:div>
    <w:div w:id="28261683">
      <w:bodyDiv w:val="1"/>
      <w:marLeft w:val="0"/>
      <w:marRight w:val="0"/>
      <w:marTop w:val="0"/>
      <w:marBottom w:val="0"/>
      <w:divBdr>
        <w:top w:val="none" w:sz="0" w:space="0" w:color="auto"/>
        <w:left w:val="none" w:sz="0" w:space="0" w:color="auto"/>
        <w:bottom w:val="none" w:sz="0" w:space="0" w:color="auto"/>
        <w:right w:val="none" w:sz="0" w:space="0" w:color="auto"/>
      </w:divBdr>
      <w:divsChild>
        <w:div w:id="82188613">
          <w:marLeft w:val="0"/>
          <w:marRight w:val="0"/>
          <w:marTop w:val="0"/>
          <w:marBottom w:val="0"/>
          <w:divBdr>
            <w:top w:val="none" w:sz="0" w:space="0" w:color="auto"/>
            <w:left w:val="none" w:sz="0" w:space="0" w:color="auto"/>
            <w:bottom w:val="none" w:sz="0" w:space="0" w:color="auto"/>
            <w:right w:val="none" w:sz="0" w:space="0" w:color="auto"/>
          </w:divBdr>
          <w:divsChild>
            <w:div w:id="1317029599">
              <w:marLeft w:val="0"/>
              <w:marRight w:val="0"/>
              <w:marTop w:val="0"/>
              <w:marBottom w:val="0"/>
              <w:divBdr>
                <w:top w:val="none" w:sz="0" w:space="0" w:color="auto"/>
                <w:left w:val="none" w:sz="0" w:space="0" w:color="auto"/>
                <w:bottom w:val="none" w:sz="0" w:space="0" w:color="auto"/>
                <w:right w:val="none" w:sz="0" w:space="0" w:color="auto"/>
              </w:divBdr>
              <w:divsChild>
                <w:div w:id="13885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0286">
      <w:bodyDiv w:val="1"/>
      <w:marLeft w:val="0"/>
      <w:marRight w:val="0"/>
      <w:marTop w:val="0"/>
      <w:marBottom w:val="0"/>
      <w:divBdr>
        <w:top w:val="none" w:sz="0" w:space="0" w:color="auto"/>
        <w:left w:val="none" w:sz="0" w:space="0" w:color="auto"/>
        <w:bottom w:val="none" w:sz="0" w:space="0" w:color="auto"/>
        <w:right w:val="none" w:sz="0" w:space="0" w:color="auto"/>
      </w:divBdr>
    </w:div>
    <w:div w:id="33309523">
      <w:bodyDiv w:val="1"/>
      <w:marLeft w:val="0"/>
      <w:marRight w:val="0"/>
      <w:marTop w:val="0"/>
      <w:marBottom w:val="0"/>
      <w:divBdr>
        <w:top w:val="none" w:sz="0" w:space="0" w:color="auto"/>
        <w:left w:val="none" w:sz="0" w:space="0" w:color="auto"/>
        <w:bottom w:val="none" w:sz="0" w:space="0" w:color="auto"/>
        <w:right w:val="none" w:sz="0" w:space="0" w:color="auto"/>
      </w:divBdr>
    </w:div>
    <w:div w:id="34624033">
      <w:bodyDiv w:val="1"/>
      <w:marLeft w:val="0"/>
      <w:marRight w:val="0"/>
      <w:marTop w:val="0"/>
      <w:marBottom w:val="0"/>
      <w:divBdr>
        <w:top w:val="none" w:sz="0" w:space="0" w:color="auto"/>
        <w:left w:val="none" w:sz="0" w:space="0" w:color="auto"/>
        <w:bottom w:val="none" w:sz="0" w:space="0" w:color="auto"/>
        <w:right w:val="none" w:sz="0" w:space="0" w:color="auto"/>
      </w:divBdr>
    </w:div>
    <w:div w:id="36397143">
      <w:bodyDiv w:val="1"/>
      <w:marLeft w:val="0"/>
      <w:marRight w:val="0"/>
      <w:marTop w:val="0"/>
      <w:marBottom w:val="0"/>
      <w:divBdr>
        <w:top w:val="none" w:sz="0" w:space="0" w:color="auto"/>
        <w:left w:val="none" w:sz="0" w:space="0" w:color="auto"/>
        <w:bottom w:val="none" w:sz="0" w:space="0" w:color="auto"/>
        <w:right w:val="none" w:sz="0" w:space="0" w:color="auto"/>
      </w:divBdr>
    </w:div>
    <w:div w:id="37051581">
      <w:bodyDiv w:val="1"/>
      <w:marLeft w:val="0"/>
      <w:marRight w:val="0"/>
      <w:marTop w:val="0"/>
      <w:marBottom w:val="0"/>
      <w:divBdr>
        <w:top w:val="none" w:sz="0" w:space="0" w:color="auto"/>
        <w:left w:val="none" w:sz="0" w:space="0" w:color="auto"/>
        <w:bottom w:val="none" w:sz="0" w:space="0" w:color="auto"/>
        <w:right w:val="none" w:sz="0" w:space="0" w:color="auto"/>
      </w:divBdr>
    </w:div>
    <w:div w:id="37895400">
      <w:bodyDiv w:val="1"/>
      <w:marLeft w:val="0"/>
      <w:marRight w:val="0"/>
      <w:marTop w:val="0"/>
      <w:marBottom w:val="0"/>
      <w:divBdr>
        <w:top w:val="none" w:sz="0" w:space="0" w:color="auto"/>
        <w:left w:val="none" w:sz="0" w:space="0" w:color="auto"/>
        <w:bottom w:val="none" w:sz="0" w:space="0" w:color="auto"/>
        <w:right w:val="none" w:sz="0" w:space="0" w:color="auto"/>
      </w:divBdr>
    </w:div>
    <w:div w:id="42102890">
      <w:bodyDiv w:val="1"/>
      <w:marLeft w:val="0"/>
      <w:marRight w:val="0"/>
      <w:marTop w:val="0"/>
      <w:marBottom w:val="0"/>
      <w:divBdr>
        <w:top w:val="none" w:sz="0" w:space="0" w:color="auto"/>
        <w:left w:val="none" w:sz="0" w:space="0" w:color="auto"/>
        <w:bottom w:val="none" w:sz="0" w:space="0" w:color="auto"/>
        <w:right w:val="none" w:sz="0" w:space="0" w:color="auto"/>
      </w:divBdr>
      <w:divsChild>
        <w:div w:id="1265767452">
          <w:marLeft w:val="0"/>
          <w:marRight w:val="0"/>
          <w:marTop w:val="0"/>
          <w:marBottom w:val="0"/>
          <w:divBdr>
            <w:top w:val="none" w:sz="0" w:space="0" w:color="auto"/>
            <w:left w:val="none" w:sz="0" w:space="0" w:color="auto"/>
            <w:bottom w:val="none" w:sz="0" w:space="0" w:color="auto"/>
            <w:right w:val="none" w:sz="0" w:space="0" w:color="auto"/>
          </w:divBdr>
          <w:divsChild>
            <w:div w:id="1464229416">
              <w:marLeft w:val="0"/>
              <w:marRight w:val="0"/>
              <w:marTop w:val="0"/>
              <w:marBottom w:val="0"/>
              <w:divBdr>
                <w:top w:val="none" w:sz="0" w:space="0" w:color="auto"/>
                <w:left w:val="none" w:sz="0" w:space="0" w:color="auto"/>
                <w:bottom w:val="none" w:sz="0" w:space="0" w:color="auto"/>
                <w:right w:val="none" w:sz="0" w:space="0" w:color="auto"/>
              </w:divBdr>
              <w:divsChild>
                <w:div w:id="2102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8630">
      <w:bodyDiv w:val="1"/>
      <w:marLeft w:val="0"/>
      <w:marRight w:val="0"/>
      <w:marTop w:val="0"/>
      <w:marBottom w:val="0"/>
      <w:divBdr>
        <w:top w:val="none" w:sz="0" w:space="0" w:color="auto"/>
        <w:left w:val="none" w:sz="0" w:space="0" w:color="auto"/>
        <w:bottom w:val="none" w:sz="0" w:space="0" w:color="auto"/>
        <w:right w:val="none" w:sz="0" w:space="0" w:color="auto"/>
      </w:divBdr>
    </w:div>
    <w:div w:id="49546992">
      <w:bodyDiv w:val="1"/>
      <w:marLeft w:val="0"/>
      <w:marRight w:val="0"/>
      <w:marTop w:val="0"/>
      <w:marBottom w:val="0"/>
      <w:divBdr>
        <w:top w:val="none" w:sz="0" w:space="0" w:color="auto"/>
        <w:left w:val="none" w:sz="0" w:space="0" w:color="auto"/>
        <w:bottom w:val="none" w:sz="0" w:space="0" w:color="auto"/>
        <w:right w:val="none" w:sz="0" w:space="0" w:color="auto"/>
      </w:divBdr>
    </w:div>
    <w:div w:id="52506533">
      <w:bodyDiv w:val="1"/>
      <w:marLeft w:val="0"/>
      <w:marRight w:val="0"/>
      <w:marTop w:val="0"/>
      <w:marBottom w:val="0"/>
      <w:divBdr>
        <w:top w:val="none" w:sz="0" w:space="0" w:color="auto"/>
        <w:left w:val="none" w:sz="0" w:space="0" w:color="auto"/>
        <w:bottom w:val="none" w:sz="0" w:space="0" w:color="auto"/>
        <w:right w:val="none" w:sz="0" w:space="0" w:color="auto"/>
      </w:divBdr>
      <w:divsChild>
        <w:div w:id="515117514">
          <w:marLeft w:val="0"/>
          <w:marRight w:val="0"/>
          <w:marTop w:val="0"/>
          <w:marBottom w:val="0"/>
          <w:divBdr>
            <w:top w:val="none" w:sz="0" w:space="0" w:color="auto"/>
            <w:left w:val="none" w:sz="0" w:space="0" w:color="auto"/>
            <w:bottom w:val="none" w:sz="0" w:space="0" w:color="auto"/>
            <w:right w:val="none" w:sz="0" w:space="0" w:color="auto"/>
          </w:divBdr>
          <w:divsChild>
            <w:div w:id="494223061">
              <w:marLeft w:val="0"/>
              <w:marRight w:val="0"/>
              <w:marTop w:val="0"/>
              <w:marBottom w:val="0"/>
              <w:divBdr>
                <w:top w:val="none" w:sz="0" w:space="0" w:color="auto"/>
                <w:left w:val="none" w:sz="0" w:space="0" w:color="auto"/>
                <w:bottom w:val="none" w:sz="0" w:space="0" w:color="auto"/>
                <w:right w:val="none" w:sz="0" w:space="0" w:color="auto"/>
              </w:divBdr>
              <w:divsChild>
                <w:div w:id="11406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0781">
      <w:bodyDiv w:val="1"/>
      <w:marLeft w:val="0"/>
      <w:marRight w:val="0"/>
      <w:marTop w:val="0"/>
      <w:marBottom w:val="0"/>
      <w:divBdr>
        <w:top w:val="none" w:sz="0" w:space="0" w:color="auto"/>
        <w:left w:val="none" w:sz="0" w:space="0" w:color="auto"/>
        <w:bottom w:val="none" w:sz="0" w:space="0" w:color="auto"/>
        <w:right w:val="none" w:sz="0" w:space="0" w:color="auto"/>
      </w:divBdr>
    </w:div>
    <w:div w:id="53697739">
      <w:bodyDiv w:val="1"/>
      <w:marLeft w:val="0"/>
      <w:marRight w:val="0"/>
      <w:marTop w:val="0"/>
      <w:marBottom w:val="0"/>
      <w:divBdr>
        <w:top w:val="none" w:sz="0" w:space="0" w:color="auto"/>
        <w:left w:val="none" w:sz="0" w:space="0" w:color="auto"/>
        <w:bottom w:val="none" w:sz="0" w:space="0" w:color="auto"/>
        <w:right w:val="none" w:sz="0" w:space="0" w:color="auto"/>
      </w:divBdr>
    </w:div>
    <w:div w:id="53891847">
      <w:bodyDiv w:val="1"/>
      <w:marLeft w:val="0"/>
      <w:marRight w:val="0"/>
      <w:marTop w:val="0"/>
      <w:marBottom w:val="0"/>
      <w:divBdr>
        <w:top w:val="none" w:sz="0" w:space="0" w:color="auto"/>
        <w:left w:val="none" w:sz="0" w:space="0" w:color="auto"/>
        <w:bottom w:val="none" w:sz="0" w:space="0" w:color="auto"/>
        <w:right w:val="none" w:sz="0" w:space="0" w:color="auto"/>
      </w:divBdr>
    </w:div>
    <w:div w:id="59865679">
      <w:bodyDiv w:val="1"/>
      <w:marLeft w:val="0"/>
      <w:marRight w:val="0"/>
      <w:marTop w:val="0"/>
      <w:marBottom w:val="0"/>
      <w:divBdr>
        <w:top w:val="none" w:sz="0" w:space="0" w:color="auto"/>
        <w:left w:val="none" w:sz="0" w:space="0" w:color="auto"/>
        <w:bottom w:val="none" w:sz="0" w:space="0" w:color="auto"/>
        <w:right w:val="none" w:sz="0" w:space="0" w:color="auto"/>
      </w:divBdr>
    </w:div>
    <w:div w:id="63837767">
      <w:bodyDiv w:val="1"/>
      <w:marLeft w:val="0"/>
      <w:marRight w:val="0"/>
      <w:marTop w:val="0"/>
      <w:marBottom w:val="0"/>
      <w:divBdr>
        <w:top w:val="none" w:sz="0" w:space="0" w:color="auto"/>
        <w:left w:val="none" w:sz="0" w:space="0" w:color="auto"/>
        <w:bottom w:val="none" w:sz="0" w:space="0" w:color="auto"/>
        <w:right w:val="none" w:sz="0" w:space="0" w:color="auto"/>
      </w:divBdr>
    </w:div>
    <w:div w:id="64038548">
      <w:bodyDiv w:val="1"/>
      <w:marLeft w:val="0"/>
      <w:marRight w:val="0"/>
      <w:marTop w:val="0"/>
      <w:marBottom w:val="0"/>
      <w:divBdr>
        <w:top w:val="none" w:sz="0" w:space="0" w:color="auto"/>
        <w:left w:val="none" w:sz="0" w:space="0" w:color="auto"/>
        <w:bottom w:val="none" w:sz="0" w:space="0" w:color="auto"/>
        <w:right w:val="none" w:sz="0" w:space="0" w:color="auto"/>
      </w:divBdr>
    </w:div>
    <w:div w:id="66419918">
      <w:bodyDiv w:val="1"/>
      <w:marLeft w:val="0"/>
      <w:marRight w:val="0"/>
      <w:marTop w:val="0"/>
      <w:marBottom w:val="0"/>
      <w:divBdr>
        <w:top w:val="none" w:sz="0" w:space="0" w:color="auto"/>
        <w:left w:val="none" w:sz="0" w:space="0" w:color="auto"/>
        <w:bottom w:val="none" w:sz="0" w:space="0" w:color="auto"/>
        <w:right w:val="none" w:sz="0" w:space="0" w:color="auto"/>
      </w:divBdr>
    </w:div>
    <w:div w:id="71855309">
      <w:bodyDiv w:val="1"/>
      <w:marLeft w:val="0"/>
      <w:marRight w:val="0"/>
      <w:marTop w:val="0"/>
      <w:marBottom w:val="0"/>
      <w:divBdr>
        <w:top w:val="none" w:sz="0" w:space="0" w:color="auto"/>
        <w:left w:val="none" w:sz="0" w:space="0" w:color="auto"/>
        <w:bottom w:val="none" w:sz="0" w:space="0" w:color="auto"/>
        <w:right w:val="none" w:sz="0" w:space="0" w:color="auto"/>
      </w:divBdr>
    </w:div>
    <w:div w:id="75901886">
      <w:bodyDiv w:val="1"/>
      <w:marLeft w:val="0"/>
      <w:marRight w:val="0"/>
      <w:marTop w:val="0"/>
      <w:marBottom w:val="0"/>
      <w:divBdr>
        <w:top w:val="none" w:sz="0" w:space="0" w:color="auto"/>
        <w:left w:val="none" w:sz="0" w:space="0" w:color="auto"/>
        <w:bottom w:val="none" w:sz="0" w:space="0" w:color="auto"/>
        <w:right w:val="none" w:sz="0" w:space="0" w:color="auto"/>
      </w:divBdr>
    </w:div>
    <w:div w:id="79646438">
      <w:bodyDiv w:val="1"/>
      <w:marLeft w:val="0"/>
      <w:marRight w:val="0"/>
      <w:marTop w:val="0"/>
      <w:marBottom w:val="0"/>
      <w:divBdr>
        <w:top w:val="none" w:sz="0" w:space="0" w:color="auto"/>
        <w:left w:val="none" w:sz="0" w:space="0" w:color="auto"/>
        <w:bottom w:val="none" w:sz="0" w:space="0" w:color="auto"/>
        <w:right w:val="none" w:sz="0" w:space="0" w:color="auto"/>
      </w:divBdr>
    </w:div>
    <w:div w:id="79716971">
      <w:bodyDiv w:val="1"/>
      <w:marLeft w:val="0"/>
      <w:marRight w:val="0"/>
      <w:marTop w:val="0"/>
      <w:marBottom w:val="0"/>
      <w:divBdr>
        <w:top w:val="none" w:sz="0" w:space="0" w:color="auto"/>
        <w:left w:val="none" w:sz="0" w:space="0" w:color="auto"/>
        <w:bottom w:val="none" w:sz="0" w:space="0" w:color="auto"/>
        <w:right w:val="none" w:sz="0" w:space="0" w:color="auto"/>
      </w:divBdr>
    </w:div>
    <w:div w:id="80952189">
      <w:bodyDiv w:val="1"/>
      <w:marLeft w:val="0"/>
      <w:marRight w:val="0"/>
      <w:marTop w:val="0"/>
      <w:marBottom w:val="0"/>
      <w:divBdr>
        <w:top w:val="none" w:sz="0" w:space="0" w:color="auto"/>
        <w:left w:val="none" w:sz="0" w:space="0" w:color="auto"/>
        <w:bottom w:val="none" w:sz="0" w:space="0" w:color="auto"/>
        <w:right w:val="none" w:sz="0" w:space="0" w:color="auto"/>
      </w:divBdr>
    </w:div>
    <w:div w:id="82839654">
      <w:bodyDiv w:val="1"/>
      <w:marLeft w:val="0"/>
      <w:marRight w:val="0"/>
      <w:marTop w:val="0"/>
      <w:marBottom w:val="0"/>
      <w:divBdr>
        <w:top w:val="none" w:sz="0" w:space="0" w:color="auto"/>
        <w:left w:val="none" w:sz="0" w:space="0" w:color="auto"/>
        <w:bottom w:val="none" w:sz="0" w:space="0" w:color="auto"/>
        <w:right w:val="none" w:sz="0" w:space="0" w:color="auto"/>
      </w:divBdr>
    </w:div>
    <w:div w:id="82919398">
      <w:bodyDiv w:val="1"/>
      <w:marLeft w:val="0"/>
      <w:marRight w:val="0"/>
      <w:marTop w:val="0"/>
      <w:marBottom w:val="0"/>
      <w:divBdr>
        <w:top w:val="none" w:sz="0" w:space="0" w:color="auto"/>
        <w:left w:val="none" w:sz="0" w:space="0" w:color="auto"/>
        <w:bottom w:val="none" w:sz="0" w:space="0" w:color="auto"/>
        <w:right w:val="none" w:sz="0" w:space="0" w:color="auto"/>
      </w:divBdr>
    </w:div>
    <w:div w:id="86049909">
      <w:bodyDiv w:val="1"/>
      <w:marLeft w:val="0"/>
      <w:marRight w:val="0"/>
      <w:marTop w:val="0"/>
      <w:marBottom w:val="0"/>
      <w:divBdr>
        <w:top w:val="none" w:sz="0" w:space="0" w:color="auto"/>
        <w:left w:val="none" w:sz="0" w:space="0" w:color="auto"/>
        <w:bottom w:val="none" w:sz="0" w:space="0" w:color="auto"/>
        <w:right w:val="none" w:sz="0" w:space="0" w:color="auto"/>
      </w:divBdr>
    </w:div>
    <w:div w:id="86193258">
      <w:bodyDiv w:val="1"/>
      <w:marLeft w:val="0"/>
      <w:marRight w:val="0"/>
      <w:marTop w:val="0"/>
      <w:marBottom w:val="0"/>
      <w:divBdr>
        <w:top w:val="none" w:sz="0" w:space="0" w:color="auto"/>
        <w:left w:val="none" w:sz="0" w:space="0" w:color="auto"/>
        <w:bottom w:val="none" w:sz="0" w:space="0" w:color="auto"/>
        <w:right w:val="none" w:sz="0" w:space="0" w:color="auto"/>
      </w:divBdr>
    </w:div>
    <w:div w:id="87122115">
      <w:bodyDiv w:val="1"/>
      <w:marLeft w:val="0"/>
      <w:marRight w:val="0"/>
      <w:marTop w:val="0"/>
      <w:marBottom w:val="0"/>
      <w:divBdr>
        <w:top w:val="none" w:sz="0" w:space="0" w:color="auto"/>
        <w:left w:val="none" w:sz="0" w:space="0" w:color="auto"/>
        <w:bottom w:val="none" w:sz="0" w:space="0" w:color="auto"/>
        <w:right w:val="none" w:sz="0" w:space="0" w:color="auto"/>
      </w:divBdr>
    </w:div>
    <w:div w:id="87192869">
      <w:bodyDiv w:val="1"/>
      <w:marLeft w:val="0"/>
      <w:marRight w:val="0"/>
      <w:marTop w:val="0"/>
      <w:marBottom w:val="0"/>
      <w:divBdr>
        <w:top w:val="none" w:sz="0" w:space="0" w:color="auto"/>
        <w:left w:val="none" w:sz="0" w:space="0" w:color="auto"/>
        <w:bottom w:val="none" w:sz="0" w:space="0" w:color="auto"/>
        <w:right w:val="none" w:sz="0" w:space="0" w:color="auto"/>
      </w:divBdr>
    </w:div>
    <w:div w:id="87427192">
      <w:bodyDiv w:val="1"/>
      <w:marLeft w:val="0"/>
      <w:marRight w:val="0"/>
      <w:marTop w:val="0"/>
      <w:marBottom w:val="0"/>
      <w:divBdr>
        <w:top w:val="none" w:sz="0" w:space="0" w:color="auto"/>
        <w:left w:val="none" w:sz="0" w:space="0" w:color="auto"/>
        <w:bottom w:val="none" w:sz="0" w:space="0" w:color="auto"/>
        <w:right w:val="none" w:sz="0" w:space="0" w:color="auto"/>
      </w:divBdr>
    </w:div>
    <w:div w:id="90779816">
      <w:bodyDiv w:val="1"/>
      <w:marLeft w:val="0"/>
      <w:marRight w:val="0"/>
      <w:marTop w:val="0"/>
      <w:marBottom w:val="0"/>
      <w:divBdr>
        <w:top w:val="none" w:sz="0" w:space="0" w:color="auto"/>
        <w:left w:val="none" w:sz="0" w:space="0" w:color="auto"/>
        <w:bottom w:val="none" w:sz="0" w:space="0" w:color="auto"/>
        <w:right w:val="none" w:sz="0" w:space="0" w:color="auto"/>
      </w:divBdr>
    </w:div>
    <w:div w:id="92629994">
      <w:bodyDiv w:val="1"/>
      <w:marLeft w:val="0"/>
      <w:marRight w:val="0"/>
      <w:marTop w:val="0"/>
      <w:marBottom w:val="0"/>
      <w:divBdr>
        <w:top w:val="none" w:sz="0" w:space="0" w:color="auto"/>
        <w:left w:val="none" w:sz="0" w:space="0" w:color="auto"/>
        <w:bottom w:val="none" w:sz="0" w:space="0" w:color="auto"/>
        <w:right w:val="none" w:sz="0" w:space="0" w:color="auto"/>
      </w:divBdr>
    </w:div>
    <w:div w:id="93674950">
      <w:bodyDiv w:val="1"/>
      <w:marLeft w:val="0"/>
      <w:marRight w:val="0"/>
      <w:marTop w:val="0"/>
      <w:marBottom w:val="0"/>
      <w:divBdr>
        <w:top w:val="none" w:sz="0" w:space="0" w:color="auto"/>
        <w:left w:val="none" w:sz="0" w:space="0" w:color="auto"/>
        <w:bottom w:val="none" w:sz="0" w:space="0" w:color="auto"/>
        <w:right w:val="none" w:sz="0" w:space="0" w:color="auto"/>
      </w:divBdr>
    </w:div>
    <w:div w:id="93982516">
      <w:bodyDiv w:val="1"/>
      <w:marLeft w:val="0"/>
      <w:marRight w:val="0"/>
      <w:marTop w:val="0"/>
      <w:marBottom w:val="0"/>
      <w:divBdr>
        <w:top w:val="none" w:sz="0" w:space="0" w:color="auto"/>
        <w:left w:val="none" w:sz="0" w:space="0" w:color="auto"/>
        <w:bottom w:val="none" w:sz="0" w:space="0" w:color="auto"/>
        <w:right w:val="none" w:sz="0" w:space="0" w:color="auto"/>
      </w:divBdr>
    </w:div>
    <w:div w:id="94833433">
      <w:bodyDiv w:val="1"/>
      <w:marLeft w:val="0"/>
      <w:marRight w:val="0"/>
      <w:marTop w:val="0"/>
      <w:marBottom w:val="0"/>
      <w:divBdr>
        <w:top w:val="none" w:sz="0" w:space="0" w:color="auto"/>
        <w:left w:val="none" w:sz="0" w:space="0" w:color="auto"/>
        <w:bottom w:val="none" w:sz="0" w:space="0" w:color="auto"/>
        <w:right w:val="none" w:sz="0" w:space="0" w:color="auto"/>
      </w:divBdr>
    </w:div>
    <w:div w:id="98179894">
      <w:bodyDiv w:val="1"/>
      <w:marLeft w:val="0"/>
      <w:marRight w:val="0"/>
      <w:marTop w:val="0"/>
      <w:marBottom w:val="0"/>
      <w:divBdr>
        <w:top w:val="none" w:sz="0" w:space="0" w:color="auto"/>
        <w:left w:val="none" w:sz="0" w:space="0" w:color="auto"/>
        <w:bottom w:val="none" w:sz="0" w:space="0" w:color="auto"/>
        <w:right w:val="none" w:sz="0" w:space="0" w:color="auto"/>
      </w:divBdr>
    </w:div>
    <w:div w:id="101148396">
      <w:bodyDiv w:val="1"/>
      <w:marLeft w:val="0"/>
      <w:marRight w:val="0"/>
      <w:marTop w:val="0"/>
      <w:marBottom w:val="0"/>
      <w:divBdr>
        <w:top w:val="none" w:sz="0" w:space="0" w:color="auto"/>
        <w:left w:val="none" w:sz="0" w:space="0" w:color="auto"/>
        <w:bottom w:val="none" w:sz="0" w:space="0" w:color="auto"/>
        <w:right w:val="none" w:sz="0" w:space="0" w:color="auto"/>
      </w:divBdr>
    </w:div>
    <w:div w:id="112595367">
      <w:bodyDiv w:val="1"/>
      <w:marLeft w:val="0"/>
      <w:marRight w:val="0"/>
      <w:marTop w:val="0"/>
      <w:marBottom w:val="0"/>
      <w:divBdr>
        <w:top w:val="none" w:sz="0" w:space="0" w:color="auto"/>
        <w:left w:val="none" w:sz="0" w:space="0" w:color="auto"/>
        <w:bottom w:val="none" w:sz="0" w:space="0" w:color="auto"/>
        <w:right w:val="none" w:sz="0" w:space="0" w:color="auto"/>
      </w:divBdr>
    </w:div>
    <w:div w:id="113183927">
      <w:bodyDiv w:val="1"/>
      <w:marLeft w:val="0"/>
      <w:marRight w:val="0"/>
      <w:marTop w:val="0"/>
      <w:marBottom w:val="0"/>
      <w:divBdr>
        <w:top w:val="none" w:sz="0" w:space="0" w:color="auto"/>
        <w:left w:val="none" w:sz="0" w:space="0" w:color="auto"/>
        <w:bottom w:val="none" w:sz="0" w:space="0" w:color="auto"/>
        <w:right w:val="none" w:sz="0" w:space="0" w:color="auto"/>
      </w:divBdr>
    </w:div>
    <w:div w:id="124734913">
      <w:bodyDiv w:val="1"/>
      <w:marLeft w:val="0"/>
      <w:marRight w:val="0"/>
      <w:marTop w:val="0"/>
      <w:marBottom w:val="0"/>
      <w:divBdr>
        <w:top w:val="none" w:sz="0" w:space="0" w:color="auto"/>
        <w:left w:val="none" w:sz="0" w:space="0" w:color="auto"/>
        <w:bottom w:val="none" w:sz="0" w:space="0" w:color="auto"/>
        <w:right w:val="none" w:sz="0" w:space="0" w:color="auto"/>
      </w:divBdr>
    </w:div>
    <w:div w:id="129638938">
      <w:bodyDiv w:val="1"/>
      <w:marLeft w:val="0"/>
      <w:marRight w:val="0"/>
      <w:marTop w:val="0"/>
      <w:marBottom w:val="0"/>
      <w:divBdr>
        <w:top w:val="none" w:sz="0" w:space="0" w:color="auto"/>
        <w:left w:val="none" w:sz="0" w:space="0" w:color="auto"/>
        <w:bottom w:val="none" w:sz="0" w:space="0" w:color="auto"/>
        <w:right w:val="none" w:sz="0" w:space="0" w:color="auto"/>
      </w:divBdr>
    </w:div>
    <w:div w:id="130249391">
      <w:bodyDiv w:val="1"/>
      <w:marLeft w:val="0"/>
      <w:marRight w:val="0"/>
      <w:marTop w:val="0"/>
      <w:marBottom w:val="0"/>
      <w:divBdr>
        <w:top w:val="none" w:sz="0" w:space="0" w:color="auto"/>
        <w:left w:val="none" w:sz="0" w:space="0" w:color="auto"/>
        <w:bottom w:val="none" w:sz="0" w:space="0" w:color="auto"/>
        <w:right w:val="none" w:sz="0" w:space="0" w:color="auto"/>
      </w:divBdr>
    </w:div>
    <w:div w:id="131947869">
      <w:bodyDiv w:val="1"/>
      <w:marLeft w:val="0"/>
      <w:marRight w:val="0"/>
      <w:marTop w:val="0"/>
      <w:marBottom w:val="0"/>
      <w:divBdr>
        <w:top w:val="none" w:sz="0" w:space="0" w:color="auto"/>
        <w:left w:val="none" w:sz="0" w:space="0" w:color="auto"/>
        <w:bottom w:val="none" w:sz="0" w:space="0" w:color="auto"/>
        <w:right w:val="none" w:sz="0" w:space="0" w:color="auto"/>
      </w:divBdr>
    </w:div>
    <w:div w:id="132143600">
      <w:bodyDiv w:val="1"/>
      <w:marLeft w:val="0"/>
      <w:marRight w:val="0"/>
      <w:marTop w:val="0"/>
      <w:marBottom w:val="0"/>
      <w:divBdr>
        <w:top w:val="none" w:sz="0" w:space="0" w:color="auto"/>
        <w:left w:val="none" w:sz="0" w:space="0" w:color="auto"/>
        <w:bottom w:val="none" w:sz="0" w:space="0" w:color="auto"/>
        <w:right w:val="none" w:sz="0" w:space="0" w:color="auto"/>
      </w:divBdr>
    </w:div>
    <w:div w:id="132797957">
      <w:bodyDiv w:val="1"/>
      <w:marLeft w:val="0"/>
      <w:marRight w:val="0"/>
      <w:marTop w:val="0"/>
      <w:marBottom w:val="0"/>
      <w:divBdr>
        <w:top w:val="none" w:sz="0" w:space="0" w:color="auto"/>
        <w:left w:val="none" w:sz="0" w:space="0" w:color="auto"/>
        <w:bottom w:val="none" w:sz="0" w:space="0" w:color="auto"/>
        <w:right w:val="none" w:sz="0" w:space="0" w:color="auto"/>
      </w:divBdr>
    </w:div>
    <w:div w:id="132873628">
      <w:bodyDiv w:val="1"/>
      <w:marLeft w:val="0"/>
      <w:marRight w:val="0"/>
      <w:marTop w:val="0"/>
      <w:marBottom w:val="0"/>
      <w:divBdr>
        <w:top w:val="none" w:sz="0" w:space="0" w:color="auto"/>
        <w:left w:val="none" w:sz="0" w:space="0" w:color="auto"/>
        <w:bottom w:val="none" w:sz="0" w:space="0" w:color="auto"/>
        <w:right w:val="none" w:sz="0" w:space="0" w:color="auto"/>
      </w:divBdr>
    </w:div>
    <w:div w:id="134759637">
      <w:bodyDiv w:val="1"/>
      <w:marLeft w:val="0"/>
      <w:marRight w:val="0"/>
      <w:marTop w:val="0"/>
      <w:marBottom w:val="0"/>
      <w:divBdr>
        <w:top w:val="none" w:sz="0" w:space="0" w:color="auto"/>
        <w:left w:val="none" w:sz="0" w:space="0" w:color="auto"/>
        <w:bottom w:val="none" w:sz="0" w:space="0" w:color="auto"/>
        <w:right w:val="none" w:sz="0" w:space="0" w:color="auto"/>
      </w:divBdr>
    </w:div>
    <w:div w:id="141047381">
      <w:bodyDiv w:val="1"/>
      <w:marLeft w:val="0"/>
      <w:marRight w:val="0"/>
      <w:marTop w:val="0"/>
      <w:marBottom w:val="0"/>
      <w:divBdr>
        <w:top w:val="none" w:sz="0" w:space="0" w:color="auto"/>
        <w:left w:val="none" w:sz="0" w:space="0" w:color="auto"/>
        <w:bottom w:val="none" w:sz="0" w:space="0" w:color="auto"/>
        <w:right w:val="none" w:sz="0" w:space="0" w:color="auto"/>
      </w:divBdr>
    </w:div>
    <w:div w:id="141124830">
      <w:bodyDiv w:val="1"/>
      <w:marLeft w:val="0"/>
      <w:marRight w:val="0"/>
      <w:marTop w:val="0"/>
      <w:marBottom w:val="0"/>
      <w:divBdr>
        <w:top w:val="none" w:sz="0" w:space="0" w:color="auto"/>
        <w:left w:val="none" w:sz="0" w:space="0" w:color="auto"/>
        <w:bottom w:val="none" w:sz="0" w:space="0" w:color="auto"/>
        <w:right w:val="none" w:sz="0" w:space="0" w:color="auto"/>
      </w:divBdr>
    </w:div>
    <w:div w:id="141243374">
      <w:bodyDiv w:val="1"/>
      <w:marLeft w:val="0"/>
      <w:marRight w:val="0"/>
      <w:marTop w:val="0"/>
      <w:marBottom w:val="0"/>
      <w:divBdr>
        <w:top w:val="none" w:sz="0" w:space="0" w:color="auto"/>
        <w:left w:val="none" w:sz="0" w:space="0" w:color="auto"/>
        <w:bottom w:val="none" w:sz="0" w:space="0" w:color="auto"/>
        <w:right w:val="none" w:sz="0" w:space="0" w:color="auto"/>
      </w:divBdr>
    </w:div>
    <w:div w:id="149367011">
      <w:bodyDiv w:val="1"/>
      <w:marLeft w:val="0"/>
      <w:marRight w:val="0"/>
      <w:marTop w:val="0"/>
      <w:marBottom w:val="0"/>
      <w:divBdr>
        <w:top w:val="none" w:sz="0" w:space="0" w:color="auto"/>
        <w:left w:val="none" w:sz="0" w:space="0" w:color="auto"/>
        <w:bottom w:val="none" w:sz="0" w:space="0" w:color="auto"/>
        <w:right w:val="none" w:sz="0" w:space="0" w:color="auto"/>
      </w:divBdr>
    </w:div>
    <w:div w:id="150756667">
      <w:bodyDiv w:val="1"/>
      <w:marLeft w:val="0"/>
      <w:marRight w:val="0"/>
      <w:marTop w:val="0"/>
      <w:marBottom w:val="0"/>
      <w:divBdr>
        <w:top w:val="none" w:sz="0" w:space="0" w:color="auto"/>
        <w:left w:val="none" w:sz="0" w:space="0" w:color="auto"/>
        <w:bottom w:val="none" w:sz="0" w:space="0" w:color="auto"/>
        <w:right w:val="none" w:sz="0" w:space="0" w:color="auto"/>
      </w:divBdr>
    </w:div>
    <w:div w:id="151071926">
      <w:bodyDiv w:val="1"/>
      <w:marLeft w:val="0"/>
      <w:marRight w:val="0"/>
      <w:marTop w:val="0"/>
      <w:marBottom w:val="0"/>
      <w:divBdr>
        <w:top w:val="none" w:sz="0" w:space="0" w:color="auto"/>
        <w:left w:val="none" w:sz="0" w:space="0" w:color="auto"/>
        <w:bottom w:val="none" w:sz="0" w:space="0" w:color="auto"/>
        <w:right w:val="none" w:sz="0" w:space="0" w:color="auto"/>
      </w:divBdr>
    </w:div>
    <w:div w:id="152255413">
      <w:bodyDiv w:val="1"/>
      <w:marLeft w:val="0"/>
      <w:marRight w:val="0"/>
      <w:marTop w:val="0"/>
      <w:marBottom w:val="0"/>
      <w:divBdr>
        <w:top w:val="none" w:sz="0" w:space="0" w:color="auto"/>
        <w:left w:val="none" w:sz="0" w:space="0" w:color="auto"/>
        <w:bottom w:val="none" w:sz="0" w:space="0" w:color="auto"/>
        <w:right w:val="none" w:sz="0" w:space="0" w:color="auto"/>
      </w:divBdr>
    </w:div>
    <w:div w:id="155386045">
      <w:bodyDiv w:val="1"/>
      <w:marLeft w:val="0"/>
      <w:marRight w:val="0"/>
      <w:marTop w:val="0"/>
      <w:marBottom w:val="0"/>
      <w:divBdr>
        <w:top w:val="none" w:sz="0" w:space="0" w:color="auto"/>
        <w:left w:val="none" w:sz="0" w:space="0" w:color="auto"/>
        <w:bottom w:val="none" w:sz="0" w:space="0" w:color="auto"/>
        <w:right w:val="none" w:sz="0" w:space="0" w:color="auto"/>
      </w:divBdr>
    </w:div>
    <w:div w:id="156581580">
      <w:bodyDiv w:val="1"/>
      <w:marLeft w:val="0"/>
      <w:marRight w:val="0"/>
      <w:marTop w:val="0"/>
      <w:marBottom w:val="0"/>
      <w:divBdr>
        <w:top w:val="none" w:sz="0" w:space="0" w:color="auto"/>
        <w:left w:val="none" w:sz="0" w:space="0" w:color="auto"/>
        <w:bottom w:val="none" w:sz="0" w:space="0" w:color="auto"/>
        <w:right w:val="none" w:sz="0" w:space="0" w:color="auto"/>
      </w:divBdr>
    </w:div>
    <w:div w:id="157044808">
      <w:bodyDiv w:val="1"/>
      <w:marLeft w:val="0"/>
      <w:marRight w:val="0"/>
      <w:marTop w:val="0"/>
      <w:marBottom w:val="0"/>
      <w:divBdr>
        <w:top w:val="none" w:sz="0" w:space="0" w:color="auto"/>
        <w:left w:val="none" w:sz="0" w:space="0" w:color="auto"/>
        <w:bottom w:val="none" w:sz="0" w:space="0" w:color="auto"/>
        <w:right w:val="none" w:sz="0" w:space="0" w:color="auto"/>
      </w:divBdr>
    </w:div>
    <w:div w:id="157810926">
      <w:bodyDiv w:val="1"/>
      <w:marLeft w:val="0"/>
      <w:marRight w:val="0"/>
      <w:marTop w:val="0"/>
      <w:marBottom w:val="0"/>
      <w:divBdr>
        <w:top w:val="none" w:sz="0" w:space="0" w:color="auto"/>
        <w:left w:val="none" w:sz="0" w:space="0" w:color="auto"/>
        <w:bottom w:val="none" w:sz="0" w:space="0" w:color="auto"/>
        <w:right w:val="none" w:sz="0" w:space="0" w:color="auto"/>
      </w:divBdr>
    </w:div>
    <w:div w:id="158810897">
      <w:bodyDiv w:val="1"/>
      <w:marLeft w:val="0"/>
      <w:marRight w:val="0"/>
      <w:marTop w:val="0"/>
      <w:marBottom w:val="0"/>
      <w:divBdr>
        <w:top w:val="none" w:sz="0" w:space="0" w:color="auto"/>
        <w:left w:val="none" w:sz="0" w:space="0" w:color="auto"/>
        <w:bottom w:val="none" w:sz="0" w:space="0" w:color="auto"/>
        <w:right w:val="none" w:sz="0" w:space="0" w:color="auto"/>
      </w:divBdr>
    </w:div>
    <w:div w:id="158888292">
      <w:bodyDiv w:val="1"/>
      <w:marLeft w:val="0"/>
      <w:marRight w:val="0"/>
      <w:marTop w:val="0"/>
      <w:marBottom w:val="0"/>
      <w:divBdr>
        <w:top w:val="none" w:sz="0" w:space="0" w:color="auto"/>
        <w:left w:val="none" w:sz="0" w:space="0" w:color="auto"/>
        <w:bottom w:val="none" w:sz="0" w:space="0" w:color="auto"/>
        <w:right w:val="none" w:sz="0" w:space="0" w:color="auto"/>
      </w:divBdr>
    </w:div>
    <w:div w:id="160632516">
      <w:bodyDiv w:val="1"/>
      <w:marLeft w:val="0"/>
      <w:marRight w:val="0"/>
      <w:marTop w:val="0"/>
      <w:marBottom w:val="0"/>
      <w:divBdr>
        <w:top w:val="none" w:sz="0" w:space="0" w:color="auto"/>
        <w:left w:val="none" w:sz="0" w:space="0" w:color="auto"/>
        <w:bottom w:val="none" w:sz="0" w:space="0" w:color="auto"/>
        <w:right w:val="none" w:sz="0" w:space="0" w:color="auto"/>
      </w:divBdr>
    </w:div>
    <w:div w:id="166018992">
      <w:bodyDiv w:val="1"/>
      <w:marLeft w:val="0"/>
      <w:marRight w:val="0"/>
      <w:marTop w:val="0"/>
      <w:marBottom w:val="0"/>
      <w:divBdr>
        <w:top w:val="none" w:sz="0" w:space="0" w:color="auto"/>
        <w:left w:val="none" w:sz="0" w:space="0" w:color="auto"/>
        <w:bottom w:val="none" w:sz="0" w:space="0" w:color="auto"/>
        <w:right w:val="none" w:sz="0" w:space="0" w:color="auto"/>
      </w:divBdr>
    </w:div>
    <w:div w:id="170725231">
      <w:bodyDiv w:val="1"/>
      <w:marLeft w:val="0"/>
      <w:marRight w:val="0"/>
      <w:marTop w:val="0"/>
      <w:marBottom w:val="0"/>
      <w:divBdr>
        <w:top w:val="none" w:sz="0" w:space="0" w:color="auto"/>
        <w:left w:val="none" w:sz="0" w:space="0" w:color="auto"/>
        <w:bottom w:val="none" w:sz="0" w:space="0" w:color="auto"/>
        <w:right w:val="none" w:sz="0" w:space="0" w:color="auto"/>
      </w:divBdr>
    </w:div>
    <w:div w:id="173804397">
      <w:bodyDiv w:val="1"/>
      <w:marLeft w:val="0"/>
      <w:marRight w:val="0"/>
      <w:marTop w:val="0"/>
      <w:marBottom w:val="0"/>
      <w:divBdr>
        <w:top w:val="none" w:sz="0" w:space="0" w:color="auto"/>
        <w:left w:val="none" w:sz="0" w:space="0" w:color="auto"/>
        <w:bottom w:val="none" w:sz="0" w:space="0" w:color="auto"/>
        <w:right w:val="none" w:sz="0" w:space="0" w:color="auto"/>
      </w:divBdr>
    </w:div>
    <w:div w:id="177164071">
      <w:bodyDiv w:val="1"/>
      <w:marLeft w:val="0"/>
      <w:marRight w:val="0"/>
      <w:marTop w:val="0"/>
      <w:marBottom w:val="0"/>
      <w:divBdr>
        <w:top w:val="none" w:sz="0" w:space="0" w:color="auto"/>
        <w:left w:val="none" w:sz="0" w:space="0" w:color="auto"/>
        <w:bottom w:val="none" w:sz="0" w:space="0" w:color="auto"/>
        <w:right w:val="none" w:sz="0" w:space="0" w:color="auto"/>
      </w:divBdr>
    </w:div>
    <w:div w:id="178079708">
      <w:bodyDiv w:val="1"/>
      <w:marLeft w:val="0"/>
      <w:marRight w:val="0"/>
      <w:marTop w:val="0"/>
      <w:marBottom w:val="0"/>
      <w:divBdr>
        <w:top w:val="none" w:sz="0" w:space="0" w:color="auto"/>
        <w:left w:val="none" w:sz="0" w:space="0" w:color="auto"/>
        <w:bottom w:val="none" w:sz="0" w:space="0" w:color="auto"/>
        <w:right w:val="none" w:sz="0" w:space="0" w:color="auto"/>
      </w:divBdr>
    </w:div>
    <w:div w:id="184370799">
      <w:bodyDiv w:val="1"/>
      <w:marLeft w:val="0"/>
      <w:marRight w:val="0"/>
      <w:marTop w:val="0"/>
      <w:marBottom w:val="0"/>
      <w:divBdr>
        <w:top w:val="none" w:sz="0" w:space="0" w:color="auto"/>
        <w:left w:val="none" w:sz="0" w:space="0" w:color="auto"/>
        <w:bottom w:val="none" w:sz="0" w:space="0" w:color="auto"/>
        <w:right w:val="none" w:sz="0" w:space="0" w:color="auto"/>
      </w:divBdr>
    </w:div>
    <w:div w:id="184636959">
      <w:bodyDiv w:val="1"/>
      <w:marLeft w:val="0"/>
      <w:marRight w:val="0"/>
      <w:marTop w:val="0"/>
      <w:marBottom w:val="0"/>
      <w:divBdr>
        <w:top w:val="none" w:sz="0" w:space="0" w:color="auto"/>
        <w:left w:val="none" w:sz="0" w:space="0" w:color="auto"/>
        <w:bottom w:val="none" w:sz="0" w:space="0" w:color="auto"/>
        <w:right w:val="none" w:sz="0" w:space="0" w:color="auto"/>
      </w:divBdr>
    </w:div>
    <w:div w:id="185943828">
      <w:bodyDiv w:val="1"/>
      <w:marLeft w:val="0"/>
      <w:marRight w:val="0"/>
      <w:marTop w:val="0"/>
      <w:marBottom w:val="0"/>
      <w:divBdr>
        <w:top w:val="none" w:sz="0" w:space="0" w:color="auto"/>
        <w:left w:val="none" w:sz="0" w:space="0" w:color="auto"/>
        <w:bottom w:val="none" w:sz="0" w:space="0" w:color="auto"/>
        <w:right w:val="none" w:sz="0" w:space="0" w:color="auto"/>
      </w:divBdr>
    </w:div>
    <w:div w:id="187760876">
      <w:bodyDiv w:val="1"/>
      <w:marLeft w:val="0"/>
      <w:marRight w:val="0"/>
      <w:marTop w:val="0"/>
      <w:marBottom w:val="0"/>
      <w:divBdr>
        <w:top w:val="none" w:sz="0" w:space="0" w:color="auto"/>
        <w:left w:val="none" w:sz="0" w:space="0" w:color="auto"/>
        <w:bottom w:val="none" w:sz="0" w:space="0" w:color="auto"/>
        <w:right w:val="none" w:sz="0" w:space="0" w:color="auto"/>
      </w:divBdr>
    </w:div>
    <w:div w:id="190073800">
      <w:bodyDiv w:val="1"/>
      <w:marLeft w:val="0"/>
      <w:marRight w:val="0"/>
      <w:marTop w:val="0"/>
      <w:marBottom w:val="0"/>
      <w:divBdr>
        <w:top w:val="none" w:sz="0" w:space="0" w:color="auto"/>
        <w:left w:val="none" w:sz="0" w:space="0" w:color="auto"/>
        <w:bottom w:val="none" w:sz="0" w:space="0" w:color="auto"/>
        <w:right w:val="none" w:sz="0" w:space="0" w:color="auto"/>
      </w:divBdr>
    </w:div>
    <w:div w:id="191234760">
      <w:bodyDiv w:val="1"/>
      <w:marLeft w:val="0"/>
      <w:marRight w:val="0"/>
      <w:marTop w:val="0"/>
      <w:marBottom w:val="0"/>
      <w:divBdr>
        <w:top w:val="none" w:sz="0" w:space="0" w:color="auto"/>
        <w:left w:val="none" w:sz="0" w:space="0" w:color="auto"/>
        <w:bottom w:val="none" w:sz="0" w:space="0" w:color="auto"/>
        <w:right w:val="none" w:sz="0" w:space="0" w:color="auto"/>
      </w:divBdr>
    </w:div>
    <w:div w:id="192890300">
      <w:bodyDiv w:val="1"/>
      <w:marLeft w:val="0"/>
      <w:marRight w:val="0"/>
      <w:marTop w:val="0"/>
      <w:marBottom w:val="0"/>
      <w:divBdr>
        <w:top w:val="none" w:sz="0" w:space="0" w:color="auto"/>
        <w:left w:val="none" w:sz="0" w:space="0" w:color="auto"/>
        <w:bottom w:val="none" w:sz="0" w:space="0" w:color="auto"/>
        <w:right w:val="none" w:sz="0" w:space="0" w:color="auto"/>
      </w:divBdr>
    </w:div>
    <w:div w:id="196968225">
      <w:bodyDiv w:val="1"/>
      <w:marLeft w:val="0"/>
      <w:marRight w:val="0"/>
      <w:marTop w:val="0"/>
      <w:marBottom w:val="0"/>
      <w:divBdr>
        <w:top w:val="none" w:sz="0" w:space="0" w:color="auto"/>
        <w:left w:val="none" w:sz="0" w:space="0" w:color="auto"/>
        <w:bottom w:val="none" w:sz="0" w:space="0" w:color="auto"/>
        <w:right w:val="none" w:sz="0" w:space="0" w:color="auto"/>
      </w:divBdr>
    </w:div>
    <w:div w:id="198058084">
      <w:bodyDiv w:val="1"/>
      <w:marLeft w:val="0"/>
      <w:marRight w:val="0"/>
      <w:marTop w:val="0"/>
      <w:marBottom w:val="0"/>
      <w:divBdr>
        <w:top w:val="none" w:sz="0" w:space="0" w:color="auto"/>
        <w:left w:val="none" w:sz="0" w:space="0" w:color="auto"/>
        <w:bottom w:val="none" w:sz="0" w:space="0" w:color="auto"/>
        <w:right w:val="none" w:sz="0" w:space="0" w:color="auto"/>
      </w:divBdr>
    </w:div>
    <w:div w:id="200359640">
      <w:bodyDiv w:val="1"/>
      <w:marLeft w:val="0"/>
      <w:marRight w:val="0"/>
      <w:marTop w:val="0"/>
      <w:marBottom w:val="0"/>
      <w:divBdr>
        <w:top w:val="none" w:sz="0" w:space="0" w:color="auto"/>
        <w:left w:val="none" w:sz="0" w:space="0" w:color="auto"/>
        <w:bottom w:val="none" w:sz="0" w:space="0" w:color="auto"/>
        <w:right w:val="none" w:sz="0" w:space="0" w:color="auto"/>
      </w:divBdr>
    </w:div>
    <w:div w:id="201402094">
      <w:bodyDiv w:val="1"/>
      <w:marLeft w:val="0"/>
      <w:marRight w:val="0"/>
      <w:marTop w:val="0"/>
      <w:marBottom w:val="0"/>
      <w:divBdr>
        <w:top w:val="none" w:sz="0" w:space="0" w:color="auto"/>
        <w:left w:val="none" w:sz="0" w:space="0" w:color="auto"/>
        <w:bottom w:val="none" w:sz="0" w:space="0" w:color="auto"/>
        <w:right w:val="none" w:sz="0" w:space="0" w:color="auto"/>
      </w:divBdr>
    </w:div>
    <w:div w:id="206722573">
      <w:bodyDiv w:val="1"/>
      <w:marLeft w:val="0"/>
      <w:marRight w:val="0"/>
      <w:marTop w:val="0"/>
      <w:marBottom w:val="0"/>
      <w:divBdr>
        <w:top w:val="none" w:sz="0" w:space="0" w:color="auto"/>
        <w:left w:val="none" w:sz="0" w:space="0" w:color="auto"/>
        <w:bottom w:val="none" w:sz="0" w:space="0" w:color="auto"/>
        <w:right w:val="none" w:sz="0" w:space="0" w:color="auto"/>
      </w:divBdr>
    </w:div>
    <w:div w:id="207182093">
      <w:bodyDiv w:val="1"/>
      <w:marLeft w:val="0"/>
      <w:marRight w:val="0"/>
      <w:marTop w:val="0"/>
      <w:marBottom w:val="0"/>
      <w:divBdr>
        <w:top w:val="none" w:sz="0" w:space="0" w:color="auto"/>
        <w:left w:val="none" w:sz="0" w:space="0" w:color="auto"/>
        <w:bottom w:val="none" w:sz="0" w:space="0" w:color="auto"/>
        <w:right w:val="none" w:sz="0" w:space="0" w:color="auto"/>
      </w:divBdr>
    </w:div>
    <w:div w:id="211233017">
      <w:bodyDiv w:val="1"/>
      <w:marLeft w:val="0"/>
      <w:marRight w:val="0"/>
      <w:marTop w:val="0"/>
      <w:marBottom w:val="0"/>
      <w:divBdr>
        <w:top w:val="none" w:sz="0" w:space="0" w:color="auto"/>
        <w:left w:val="none" w:sz="0" w:space="0" w:color="auto"/>
        <w:bottom w:val="none" w:sz="0" w:space="0" w:color="auto"/>
        <w:right w:val="none" w:sz="0" w:space="0" w:color="auto"/>
      </w:divBdr>
    </w:div>
    <w:div w:id="217716658">
      <w:bodyDiv w:val="1"/>
      <w:marLeft w:val="0"/>
      <w:marRight w:val="0"/>
      <w:marTop w:val="0"/>
      <w:marBottom w:val="0"/>
      <w:divBdr>
        <w:top w:val="none" w:sz="0" w:space="0" w:color="auto"/>
        <w:left w:val="none" w:sz="0" w:space="0" w:color="auto"/>
        <w:bottom w:val="none" w:sz="0" w:space="0" w:color="auto"/>
        <w:right w:val="none" w:sz="0" w:space="0" w:color="auto"/>
      </w:divBdr>
    </w:div>
    <w:div w:id="224146607">
      <w:bodyDiv w:val="1"/>
      <w:marLeft w:val="0"/>
      <w:marRight w:val="0"/>
      <w:marTop w:val="0"/>
      <w:marBottom w:val="0"/>
      <w:divBdr>
        <w:top w:val="none" w:sz="0" w:space="0" w:color="auto"/>
        <w:left w:val="none" w:sz="0" w:space="0" w:color="auto"/>
        <w:bottom w:val="none" w:sz="0" w:space="0" w:color="auto"/>
        <w:right w:val="none" w:sz="0" w:space="0" w:color="auto"/>
      </w:divBdr>
    </w:div>
    <w:div w:id="229969412">
      <w:bodyDiv w:val="1"/>
      <w:marLeft w:val="0"/>
      <w:marRight w:val="0"/>
      <w:marTop w:val="0"/>
      <w:marBottom w:val="0"/>
      <w:divBdr>
        <w:top w:val="none" w:sz="0" w:space="0" w:color="auto"/>
        <w:left w:val="none" w:sz="0" w:space="0" w:color="auto"/>
        <w:bottom w:val="none" w:sz="0" w:space="0" w:color="auto"/>
        <w:right w:val="none" w:sz="0" w:space="0" w:color="auto"/>
      </w:divBdr>
    </w:div>
    <w:div w:id="231040843">
      <w:bodyDiv w:val="1"/>
      <w:marLeft w:val="0"/>
      <w:marRight w:val="0"/>
      <w:marTop w:val="0"/>
      <w:marBottom w:val="0"/>
      <w:divBdr>
        <w:top w:val="none" w:sz="0" w:space="0" w:color="auto"/>
        <w:left w:val="none" w:sz="0" w:space="0" w:color="auto"/>
        <w:bottom w:val="none" w:sz="0" w:space="0" w:color="auto"/>
        <w:right w:val="none" w:sz="0" w:space="0" w:color="auto"/>
      </w:divBdr>
    </w:div>
    <w:div w:id="231429957">
      <w:bodyDiv w:val="1"/>
      <w:marLeft w:val="0"/>
      <w:marRight w:val="0"/>
      <w:marTop w:val="0"/>
      <w:marBottom w:val="0"/>
      <w:divBdr>
        <w:top w:val="none" w:sz="0" w:space="0" w:color="auto"/>
        <w:left w:val="none" w:sz="0" w:space="0" w:color="auto"/>
        <w:bottom w:val="none" w:sz="0" w:space="0" w:color="auto"/>
        <w:right w:val="none" w:sz="0" w:space="0" w:color="auto"/>
      </w:divBdr>
    </w:div>
    <w:div w:id="235894613">
      <w:bodyDiv w:val="1"/>
      <w:marLeft w:val="0"/>
      <w:marRight w:val="0"/>
      <w:marTop w:val="0"/>
      <w:marBottom w:val="0"/>
      <w:divBdr>
        <w:top w:val="none" w:sz="0" w:space="0" w:color="auto"/>
        <w:left w:val="none" w:sz="0" w:space="0" w:color="auto"/>
        <w:bottom w:val="none" w:sz="0" w:space="0" w:color="auto"/>
        <w:right w:val="none" w:sz="0" w:space="0" w:color="auto"/>
      </w:divBdr>
    </w:div>
    <w:div w:id="247812051">
      <w:bodyDiv w:val="1"/>
      <w:marLeft w:val="0"/>
      <w:marRight w:val="0"/>
      <w:marTop w:val="0"/>
      <w:marBottom w:val="0"/>
      <w:divBdr>
        <w:top w:val="none" w:sz="0" w:space="0" w:color="auto"/>
        <w:left w:val="none" w:sz="0" w:space="0" w:color="auto"/>
        <w:bottom w:val="none" w:sz="0" w:space="0" w:color="auto"/>
        <w:right w:val="none" w:sz="0" w:space="0" w:color="auto"/>
      </w:divBdr>
    </w:div>
    <w:div w:id="249046191">
      <w:bodyDiv w:val="1"/>
      <w:marLeft w:val="0"/>
      <w:marRight w:val="0"/>
      <w:marTop w:val="0"/>
      <w:marBottom w:val="0"/>
      <w:divBdr>
        <w:top w:val="none" w:sz="0" w:space="0" w:color="auto"/>
        <w:left w:val="none" w:sz="0" w:space="0" w:color="auto"/>
        <w:bottom w:val="none" w:sz="0" w:space="0" w:color="auto"/>
        <w:right w:val="none" w:sz="0" w:space="0" w:color="auto"/>
      </w:divBdr>
    </w:div>
    <w:div w:id="251165588">
      <w:bodyDiv w:val="1"/>
      <w:marLeft w:val="0"/>
      <w:marRight w:val="0"/>
      <w:marTop w:val="0"/>
      <w:marBottom w:val="0"/>
      <w:divBdr>
        <w:top w:val="none" w:sz="0" w:space="0" w:color="auto"/>
        <w:left w:val="none" w:sz="0" w:space="0" w:color="auto"/>
        <w:bottom w:val="none" w:sz="0" w:space="0" w:color="auto"/>
        <w:right w:val="none" w:sz="0" w:space="0" w:color="auto"/>
      </w:divBdr>
    </w:div>
    <w:div w:id="253125746">
      <w:bodyDiv w:val="1"/>
      <w:marLeft w:val="0"/>
      <w:marRight w:val="0"/>
      <w:marTop w:val="0"/>
      <w:marBottom w:val="0"/>
      <w:divBdr>
        <w:top w:val="none" w:sz="0" w:space="0" w:color="auto"/>
        <w:left w:val="none" w:sz="0" w:space="0" w:color="auto"/>
        <w:bottom w:val="none" w:sz="0" w:space="0" w:color="auto"/>
        <w:right w:val="none" w:sz="0" w:space="0" w:color="auto"/>
      </w:divBdr>
    </w:div>
    <w:div w:id="254872857">
      <w:bodyDiv w:val="1"/>
      <w:marLeft w:val="0"/>
      <w:marRight w:val="0"/>
      <w:marTop w:val="0"/>
      <w:marBottom w:val="0"/>
      <w:divBdr>
        <w:top w:val="none" w:sz="0" w:space="0" w:color="auto"/>
        <w:left w:val="none" w:sz="0" w:space="0" w:color="auto"/>
        <w:bottom w:val="none" w:sz="0" w:space="0" w:color="auto"/>
        <w:right w:val="none" w:sz="0" w:space="0" w:color="auto"/>
      </w:divBdr>
    </w:div>
    <w:div w:id="255868565">
      <w:bodyDiv w:val="1"/>
      <w:marLeft w:val="0"/>
      <w:marRight w:val="0"/>
      <w:marTop w:val="0"/>
      <w:marBottom w:val="0"/>
      <w:divBdr>
        <w:top w:val="none" w:sz="0" w:space="0" w:color="auto"/>
        <w:left w:val="none" w:sz="0" w:space="0" w:color="auto"/>
        <w:bottom w:val="none" w:sz="0" w:space="0" w:color="auto"/>
        <w:right w:val="none" w:sz="0" w:space="0" w:color="auto"/>
      </w:divBdr>
    </w:div>
    <w:div w:id="256061783">
      <w:bodyDiv w:val="1"/>
      <w:marLeft w:val="0"/>
      <w:marRight w:val="0"/>
      <w:marTop w:val="0"/>
      <w:marBottom w:val="0"/>
      <w:divBdr>
        <w:top w:val="none" w:sz="0" w:space="0" w:color="auto"/>
        <w:left w:val="none" w:sz="0" w:space="0" w:color="auto"/>
        <w:bottom w:val="none" w:sz="0" w:space="0" w:color="auto"/>
        <w:right w:val="none" w:sz="0" w:space="0" w:color="auto"/>
      </w:divBdr>
    </w:div>
    <w:div w:id="264003470">
      <w:bodyDiv w:val="1"/>
      <w:marLeft w:val="0"/>
      <w:marRight w:val="0"/>
      <w:marTop w:val="0"/>
      <w:marBottom w:val="0"/>
      <w:divBdr>
        <w:top w:val="none" w:sz="0" w:space="0" w:color="auto"/>
        <w:left w:val="none" w:sz="0" w:space="0" w:color="auto"/>
        <w:bottom w:val="none" w:sz="0" w:space="0" w:color="auto"/>
        <w:right w:val="none" w:sz="0" w:space="0" w:color="auto"/>
      </w:divBdr>
    </w:div>
    <w:div w:id="265230757">
      <w:bodyDiv w:val="1"/>
      <w:marLeft w:val="0"/>
      <w:marRight w:val="0"/>
      <w:marTop w:val="0"/>
      <w:marBottom w:val="0"/>
      <w:divBdr>
        <w:top w:val="none" w:sz="0" w:space="0" w:color="auto"/>
        <w:left w:val="none" w:sz="0" w:space="0" w:color="auto"/>
        <w:bottom w:val="none" w:sz="0" w:space="0" w:color="auto"/>
        <w:right w:val="none" w:sz="0" w:space="0" w:color="auto"/>
      </w:divBdr>
    </w:div>
    <w:div w:id="266932503">
      <w:bodyDiv w:val="1"/>
      <w:marLeft w:val="0"/>
      <w:marRight w:val="0"/>
      <w:marTop w:val="0"/>
      <w:marBottom w:val="0"/>
      <w:divBdr>
        <w:top w:val="none" w:sz="0" w:space="0" w:color="auto"/>
        <w:left w:val="none" w:sz="0" w:space="0" w:color="auto"/>
        <w:bottom w:val="none" w:sz="0" w:space="0" w:color="auto"/>
        <w:right w:val="none" w:sz="0" w:space="0" w:color="auto"/>
      </w:divBdr>
    </w:div>
    <w:div w:id="269120027">
      <w:bodyDiv w:val="1"/>
      <w:marLeft w:val="0"/>
      <w:marRight w:val="0"/>
      <w:marTop w:val="0"/>
      <w:marBottom w:val="0"/>
      <w:divBdr>
        <w:top w:val="none" w:sz="0" w:space="0" w:color="auto"/>
        <w:left w:val="none" w:sz="0" w:space="0" w:color="auto"/>
        <w:bottom w:val="none" w:sz="0" w:space="0" w:color="auto"/>
        <w:right w:val="none" w:sz="0" w:space="0" w:color="auto"/>
      </w:divBdr>
    </w:div>
    <w:div w:id="269972205">
      <w:bodyDiv w:val="1"/>
      <w:marLeft w:val="0"/>
      <w:marRight w:val="0"/>
      <w:marTop w:val="0"/>
      <w:marBottom w:val="0"/>
      <w:divBdr>
        <w:top w:val="none" w:sz="0" w:space="0" w:color="auto"/>
        <w:left w:val="none" w:sz="0" w:space="0" w:color="auto"/>
        <w:bottom w:val="none" w:sz="0" w:space="0" w:color="auto"/>
        <w:right w:val="none" w:sz="0" w:space="0" w:color="auto"/>
      </w:divBdr>
    </w:div>
    <w:div w:id="273482132">
      <w:bodyDiv w:val="1"/>
      <w:marLeft w:val="0"/>
      <w:marRight w:val="0"/>
      <w:marTop w:val="0"/>
      <w:marBottom w:val="0"/>
      <w:divBdr>
        <w:top w:val="none" w:sz="0" w:space="0" w:color="auto"/>
        <w:left w:val="none" w:sz="0" w:space="0" w:color="auto"/>
        <w:bottom w:val="none" w:sz="0" w:space="0" w:color="auto"/>
        <w:right w:val="none" w:sz="0" w:space="0" w:color="auto"/>
      </w:divBdr>
    </w:div>
    <w:div w:id="274947811">
      <w:bodyDiv w:val="1"/>
      <w:marLeft w:val="0"/>
      <w:marRight w:val="0"/>
      <w:marTop w:val="0"/>
      <w:marBottom w:val="0"/>
      <w:divBdr>
        <w:top w:val="none" w:sz="0" w:space="0" w:color="auto"/>
        <w:left w:val="none" w:sz="0" w:space="0" w:color="auto"/>
        <w:bottom w:val="none" w:sz="0" w:space="0" w:color="auto"/>
        <w:right w:val="none" w:sz="0" w:space="0" w:color="auto"/>
      </w:divBdr>
    </w:div>
    <w:div w:id="276103954">
      <w:bodyDiv w:val="1"/>
      <w:marLeft w:val="0"/>
      <w:marRight w:val="0"/>
      <w:marTop w:val="0"/>
      <w:marBottom w:val="0"/>
      <w:divBdr>
        <w:top w:val="none" w:sz="0" w:space="0" w:color="auto"/>
        <w:left w:val="none" w:sz="0" w:space="0" w:color="auto"/>
        <w:bottom w:val="none" w:sz="0" w:space="0" w:color="auto"/>
        <w:right w:val="none" w:sz="0" w:space="0" w:color="auto"/>
      </w:divBdr>
    </w:div>
    <w:div w:id="278144217">
      <w:bodyDiv w:val="1"/>
      <w:marLeft w:val="0"/>
      <w:marRight w:val="0"/>
      <w:marTop w:val="0"/>
      <w:marBottom w:val="0"/>
      <w:divBdr>
        <w:top w:val="none" w:sz="0" w:space="0" w:color="auto"/>
        <w:left w:val="none" w:sz="0" w:space="0" w:color="auto"/>
        <w:bottom w:val="none" w:sz="0" w:space="0" w:color="auto"/>
        <w:right w:val="none" w:sz="0" w:space="0" w:color="auto"/>
      </w:divBdr>
    </w:div>
    <w:div w:id="281688157">
      <w:bodyDiv w:val="1"/>
      <w:marLeft w:val="0"/>
      <w:marRight w:val="0"/>
      <w:marTop w:val="0"/>
      <w:marBottom w:val="0"/>
      <w:divBdr>
        <w:top w:val="none" w:sz="0" w:space="0" w:color="auto"/>
        <w:left w:val="none" w:sz="0" w:space="0" w:color="auto"/>
        <w:bottom w:val="none" w:sz="0" w:space="0" w:color="auto"/>
        <w:right w:val="none" w:sz="0" w:space="0" w:color="auto"/>
      </w:divBdr>
    </w:div>
    <w:div w:id="287055304">
      <w:bodyDiv w:val="1"/>
      <w:marLeft w:val="0"/>
      <w:marRight w:val="0"/>
      <w:marTop w:val="0"/>
      <w:marBottom w:val="0"/>
      <w:divBdr>
        <w:top w:val="none" w:sz="0" w:space="0" w:color="auto"/>
        <w:left w:val="none" w:sz="0" w:space="0" w:color="auto"/>
        <w:bottom w:val="none" w:sz="0" w:space="0" w:color="auto"/>
        <w:right w:val="none" w:sz="0" w:space="0" w:color="auto"/>
      </w:divBdr>
    </w:div>
    <w:div w:id="302540600">
      <w:bodyDiv w:val="1"/>
      <w:marLeft w:val="0"/>
      <w:marRight w:val="0"/>
      <w:marTop w:val="0"/>
      <w:marBottom w:val="0"/>
      <w:divBdr>
        <w:top w:val="none" w:sz="0" w:space="0" w:color="auto"/>
        <w:left w:val="none" w:sz="0" w:space="0" w:color="auto"/>
        <w:bottom w:val="none" w:sz="0" w:space="0" w:color="auto"/>
        <w:right w:val="none" w:sz="0" w:space="0" w:color="auto"/>
      </w:divBdr>
    </w:div>
    <w:div w:id="302779060">
      <w:bodyDiv w:val="1"/>
      <w:marLeft w:val="0"/>
      <w:marRight w:val="0"/>
      <w:marTop w:val="0"/>
      <w:marBottom w:val="0"/>
      <w:divBdr>
        <w:top w:val="none" w:sz="0" w:space="0" w:color="auto"/>
        <w:left w:val="none" w:sz="0" w:space="0" w:color="auto"/>
        <w:bottom w:val="none" w:sz="0" w:space="0" w:color="auto"/>
        <w:right w:val="none" w:sz="0" w:space="0" w:color="auto"/>
      </w:divBdr>
    </w:div>
    <w:div w:id="305088926">
      <w:bodyDiv w:val="1"/>
      <w:marLeft w:val="0"/>
      <w:marRight w:val="0"/>
      <w:marTop w:val="0"/>
      <w:marBottom w:val="0"/>
      <w:divBdr>
        <w:top w:val="none" w:sz="0" w:space="0" w:color="auto"/>
        <w:left w:val="none" w:sz="0" w:space="0" w:color="auto"/>
        <w:bottom w:val="none" w:sz="0" w:space="0" w:color="auto"/>
        <w:right w:val="none" w:sz="0" w:space="0" w:color="auto"/>
      </w:divBdr>
    </w:div>
    <w:div w:id="309209541">
      <w:bodyDiv w:val="1"/>
      <w:marLeft w:val="0"/>
      <w:marRight w:val="0"/>
      <w:marTop w:val="0"/>
      <w:marBottom w:val="0"/>
      <w:divBdr>
        <w:top w:val="none" w:sz="0" w:space="0" w:color="auto"/>
        <w:left w:val="none" w:sz="0" w:space="0" w:color="auto"/>
        <w:bottom w:val="none" w:sz="0" w:space="0" w:color="auto"/>
        <w:right w:val="none" w:sz="0" w:space="0" w:color="auto"/>
      </w:divBdr>
    </w:div>
    <w:div w:id="321399610">
      <w:bodyDiv w:val="1"/>
      <w:marLeft w:val="0"/>
      <w:marRight w:val="0"/>
      <w:marTop w:val="0"/>
      <w:marBottom w:val="0"/>
      <w:divBdr>
        <w:top w:val="none" w:sz="0" w:space="0" w:color="auto"/>
        <w:left w:val="none" w:sz="0" w:space="0" w:color="auto"/>
        <w:bottom w:val="none" w:sz="0" w:space="0" w:color="auto"/>
        <w:right w:val="none" w:sz="0" w:space="0" w:color="auto"/>
      </w:divBdr>
    </w:div>
    <w:div w:id="323314540">
      <w:bodyDiv w:val="1"/>
      <w:marLeft w:val="0"/>
      <w:marRight w:val="0"/>
      <w:marTop w:val="0"/>
      <w:marBottom w:val="0"/>
      <w:divBdr>
        <w:top w:val="none" w:sz="0" w:space="0" w:color="auto"/>
        <w:left w:val="none" w:sz="0" w:space="0" w:color="auto"/>
        <w:bottom w:val="none" w:sz="0" w:space="0" w:color="auto"/>
        <w:right w:val="none" w:sz="0" w:space="0" w:color="auto"/>
      </w:divBdr>
    </w:div>
    <w:div w:id="324164625">
      <w:bodyDiv w:val="1"/>
      <w:marLeft w:val="0"/>
      <w:marRight w:val="0"/>
      <w:marTop w:val="0"/>
      <w:marBottom w:val="0"/>
      <w:divBdr>
        <w:top w:val="none" w:sz="0" w:space="0" w:color="auto"/>
        <w:left w:val="none" w:sz="0" w:space="0" w:color="auto"/>
        <w:bottom w:val="none" w:sz="0" w:space="0" w:color="auto"/>
        <w:right w:val="none" w:sz="0" w:space="0" w:color="auto"/>
      </w:divBdr>
    </w:div>
    <w:div w:id="326326074">
      <w:bodyDiv w:val="1"/>
      <w:marLeft w:val="0"/>
      <w:marRight w:val="0"/>
      <w:marTop w:val="0"/>
      <w:marBottom w:val="0"/>
      <w:divBdr>
        <w:top w:val="none" w:sz="0" w:space="0" w:color="auto"/>
        <w:left w:val="none" w:sz="0" w:space="0" w:color="auto"/>
        <w:bottom w:val="none" w:sz="0" w:space="0" w:color="auto"/>
        <w:right w:val="none" w:sz="0" w:space="0" w:color="auto"/>
      </w:divBdr>
    </w:div>
    <w:div w:id="328018422">
      <w:bodyDiv w:val="1"/>
      <w:marLeft w:val="0"/>
      <w:marRight w:val="0"/>
      <w:marTop w:val="0"/>
      <w:marBottom w:val="0"/>
      <w:divBdr>
        <w:top w:val="none" w:sz="0" w:space="0" w:color="auto"/>
        <w:left w:val="none" w:sz="0" w:space="0" w:color="auto"/>
        <w:bottom w:val="none" w:sz="0" w:space="0" w:color="auto"/>
        <w:right w:val="none" w:sz="0" w:space="0" w:color="auto"/>
      </w:divBdr>
    </w:div>
    <w:div w:id="341518459">
      <w:bodyDiv w:val="1"/>
      <w:marLeft w:val="0"/>
      <w:marRight w:val="0"/>
      <w:marTop w:val="0"/>
      <w:marBottom w:val="0"/>
      <w:divBdr>
        <w:top w:val="none" w:sz="0" w:space="0" w:color="auto"/>
        <w:left w:val="none" w:sz="0" w:space="0" w:color="auto"/>
        <w:bottom w:val="none" w:sz="0" w:space="0" w:color="auto"/>
        <w:right w:val="none" w:sz="0" w:space="0" w:color="auto"/>
      </w:divBdr>
    </w:div>
    <w:div w:id="351804672">
      <w:bodyDiv w:val="1"/>
      <w:marLeft w:val="0"/>
      <w:marRight w:val="0"/>
      <w:marTop w:val="0"/>
      <w:marBottom w:val="0"/>
      <w:divBdr>
        <w:top w:val="none" w:sz="0" w:space="0" w:color="auto"/>
        <w:left w:val="none" w:sz="0" w:space="0" w:color="auto"/>
        <w:bottom w:val="none" w:sz="0" w:space="0" w:color="auto"/>
        <w:right w:val="none" w:sz="0" w:space="0" w:color="auto"/>
      </w:divBdr>
    </w:div>
    <w:div w:id="354305936">
      <w:bodyDiv w:val="1"/>
      <w:marLeft w:val="0"/>
      <w:marRight w:val="0"/>
      <w:marTop w:val="0"/>
      <w:marBottom w:val="0"/>
      <w:divBdr>
        <w:top w:val="none" w:sz="0" w:space="0" w:color="auto"/>
        <w:left w:val="none" w:sz="0" w:space="0" w:color="auto"/>
        <w:bottom w:val="none" w:sz="0" w:space="0" w:color="auto"/>
        <w:right w:val="none" w:sz="0" w:space="0" w:color="auto"/>
      </w:divBdr>
    </w:div>
    <w:div w:id="356543590">
      <w:bodyDiv w:val="1"/>
      <w:marLeft w:val="0"/>
      <w:marRight w:val="0"/>
      <w:marTop w:val="0"/>
      <w:marBottom w:val="0"/>
      <w:divBdr>
        <w:top w:val="none" w:sz="0" w:space="0" w:color="auto"/>
        <w:left w:val="none" w:sz="0" w:space="0" w:color="auto"/>
        <w:bottom w:val="none" w:sz="0" w:space="0" w:color="auto"/>
        <w:right w:val="none" w:sz="0" w:space="0" w:color="auto"/>
      </w:divBdr>
    </w:div>
    <w:div w:id="358774148">
      <w:bodyDiv w:val="1"/>
      <w:marLeft w:val="0"/>
      <w:marRight w:val="0"/>
      <w:marTop w:val="0"/>
      <w:marBottom w:val="0"/>
      <w:divBdr>
        <w:top w:val="none" w:sz="0" w:space="0" w:color="auto"/>
        <w:left w:val="none" w:sz="0" w:space="0" w:color="auto"/>
        <w:bottom w:val="none" w:sz="0" w:space="0" w:color="auto"/>
        <w:right w:val="none" w:sz="0" w:space="0" w:color="auto"/>
      </w:divBdr>
    </w:div>
    <w:div w:id="360977799">
      <w:bodyDiv w:val="1"/>
      <w:marLeft w:val="0"/>
      <w:marRight w:val="0"/>
      <w:marTop w:val="0"/>
      <w:marBottom w:val="0"/>
      <w:divBdr>
        <w:top w:val="none" w:sz="0" w:space="0" w:color="auto"/>
        <w:left w:val="none" w:sz="0" w:space="0" w:color="auto"/>
        <w:bottom w:val="none" w:sz="0" w:space="0" w:color="auto"/>
        <w:right w:val="none" w:sz="0" w:space="0" w:color="auto"/>
      </w:divBdr>
    </w:div>
    <w:div w:id="362100126">
      <w:bodyDiv w:val="1"/>
      <w:marLeft w:val="0"/>
      <w:marRight w:val="0"/>
      <w:marTop w:val="0"/>
      <w:marBottom w:val="0"/>
      <w:divBdr>
        <w:top w:val="none" w:sz="0" w:space="0" w:color="auto"/>
        <w:left w:val="none" w:sz="0" w:space="0" w:color="auto"/>
        <w:bottom w:val="none" w:sz="0" w:space="0" w:color="auto"/>
        <w:right w:val="none" w:sz="0" w:space="0" w:color="auto"/>
      </w:divBdr>
    </w:div>
    <w:div w:id="364252081">
      <w:bodyDiv w:val="1"/>
      <w:marLeft w:val="0"/>
      <w:marRight w:val="0"/>
      <w:marTop w:val="0"/>
      <w:marBottom w:val="0"/>
      <w:divBdr>
        <w:top w:val="none" w:sz="0" w:space="0" w:color="auto"/>
        <w:left w:val="none" w:sz="0" w:space="0" w:color="auto"/>
        <w:bottom w:val="none" w:sz="0" w:space="0" w:color="auto"/>
        <w:right w:val="none" w:sz="0" w:space="0" w:color="auto"/>
      </w:divBdr>
    </w:div>
    <w:div w:id="366680436">
      <w:bodyDiv w:val="1"/>
      <w:marLeft w:val="0"/>
      <w:marRight w:val="0"/>
      <w:marTop w:val="0"/>
      <w:marBottom w:val="0"/>
      <w:divBdr>
        <w:top w:val="none" w:sz="0" w:space="0" w:color="auto"/>
        <w:left w:val="none" w:sz="0" w:space="0" w:color="auto"/>
        <w:bottom w:val="none" w:sz="0" w:space="0" w:color="auto"/>
        <w:right w:val="none" w:sz="0" w:space="0" w:color="auto"/>
      </w:divBdr>
    </w:div>
    <w:div w:id="372384042">
      <w:bodyDiv w:val="1"/>
      <w:marLeft w:val="0"/>
      <w:marRight w:val="0"/>
      <w:marTop w:val="0"/>
      <w:marBottom w:val="0"/>
      <w:divBdr>
        <w:top w:val="none" w:sz="0" w:space="0" w:color="auto"/>
        <w:left w:val="none" w:sz="0" w:space="0" w:color="auto"/>
        <w:bottom w:val="none" w:sz="0" w:space="0" w:color="auto"/>
        <w:right w:val="none" w:sz="0" w:space="0" w:color="auto"/>
      </w:divBdr>
    </w:div>
    <w:div w:id="374473352">
      <w:bodyDiv w:val="1"/>
      <w:marLeft w:val="0"/>
      <w:marRight w:val="0"/>
      <w:marTop w:val="0"/>
      <w:marBottom w:val="0"/>
      <w:divBdr>
        <w:top w:val="none" w:sz="0" w:space="0" w:color="auto"/>
        <w:left w:val="none" w:sz="0" w:space="0" w:color="auto"/>
        <w:bottom w:val="none" w:sz="0" w:space="0" w:color="auto"/>
        <w:right w:val="none" w:sz="0" w:space="0" w:color="auto"/>
      </w:divBdr>
    </w:div>
    <w:div w:id="374811064">
      <w:bodyDiv w:val="1"/>
      <w:marLeft w:val="0"/>
      <w:marRight w:val="0"/>
      <w:marTop w:val="0"/>
      <w:marBottom w:val="0"/>
      <w:divBdr>
        <w:top w:val="none" w:sz="0" w:space="0" w:color="auto"/>
        <w:left w:val="none" w:sz="0" w:space="0" w:color="auto"/>
        <w:bottom w:val="none" w:sz="0" w:space="0" w:color="auto"/>
        <w:right w:val="none" w:sz="0" w:space="0" w:color="auto"/>
      </w:divBdr>
    </w:div>
    <w:div w:id="383137147">
      <w:bodyDiv w:val="1"/>
      <w:marLeft w:val="0"/>
      <w:marRight w:val="0"/>
      <w:marTop w:val="0"/>
      <w:marBottom w:val="0"/>
      <w:divBdr>
        <w:top w:val="none" w:sz="0" w:space="0" w:color="auto"/>
        <w:left w:val="none" w:sz="0" w:space="0" w:color="auto"/>
        <w:bottom w:val="none" w:sz="0" w:space="0" w:color="auto"/>
        <w:right w:val="none" w:sz="0" w:space="0" w:color="auto"/>
      </w:divBdr>
    </w:div>
    <w:div w:id="387459917">
      <w:bodyDiv w:val="1"/>
      <w:marLeft w:val="0"/>
      <w:marRight w:val="0"/>
      <w:marTop w:val="0"/>
      <w:marBottom w:val="0"/>
      <w:divBdr>
        <w:top w:val="none" w:sz="0" w:space="0" w:color="auto"/>
        <w:left w:val="none" w:sz="0" w:space="0" w:color="auto"/>
        <w:bottom w:val="none" w:sz="0" w:space="0" w:color="auto"/>
        <w:right w:val="none" w:sz="0" w:space="0" w:color="auto"/>
      </w:divBdr>
      <w:divsChild>
        <w:div w:id="1575503097">
          <w:marLeft w:val="0"/>
          <w:marRight w:val="0"/>
          <w:marTop w:val="0"/>
          <w:marBottom w:val="0"/>
          <w:divBdr>
            <w:top w:val="none" w:sz="0" w:space="0" w:color="auto"/>
            <w:left w:val="none" w:sz="0" w:space="0" w:color="auto"/>
            <w:bottom w:val="none" w:sz="0" w:space="0" w:color="auto"/>
            <w:right w:val="none" w:sz="0" w:space="0" w:color="auto"/>
          </w:divBdr>
          <w:divsChild>
            <w:div w:id="1460301827">
              <w:marLeft w:val="0"/>
              <w:marRight w:val="0"/>
              <w:marTop w:val="0"/>
              <w:marBottom w:val="0"/>
              <w:divBdr>
                <w:top w:val="none" w:sz="0" w:space="0" w:color="auto"/>
                <w:left w:val="none" w:sz="0" w:space="0" w:color="auto"/>
                <w:bottom w:val="none" w:sz="0" w:space="0" w:color="auto"/>
                <w:right w:val="none" w:sz="0" w:space="0" w:color="auto"/>
              </w:divBdr>
              <w:divsChild>
                <w:div w:id="5858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3836">
      <w:bodyDiv w:val="1"/>
      <w:marLeft w:val="0"/>
      <w:marRight w:val="0"/>
      <w:marTop w:val="0"/>
      <w:marBottom w:val="0"/>
      <w:divBdr>
        <w:top w:val="none" w:sz="0" w:space="0" w:color="auto"/>
        <w:left w:val="none" w:sz="0" w:space="0" w:color="auto"/>
        <w:bottom w:val="none" w:sz="0" w:space="0" w:color="auto"/>
        <w:right w:val="none" w:sz="0" w:space="0" w:color="auto"/>
      </w:divBdr>
    </w:div>
    <w:div w:id="390621015">
      <w:bodyDiv w:val="1"/>
      <w:marLeft w:val="0"/>
      <w:marRight w:val="0"/>
      <w:marTop w:val="0"/>
      <w:marBottom w:val="0"/>
      <w:divBdr>
        <w:top w:val="none" w:sz="0" w:space="0" w:color="auto"/>
        <w:left w:val="none" w:sz="0" w:space="0" w:color="auto"/>
        <w:bottom w:val="none" w:sz="0" w:space="0" w:color="auto"/>
        <w:right w:val="none" w:sz="0" w:space="0" w:color="auto"/>
      </w:divBdr>
    </w:div>
    <w:div w:id="391078141">
      <w:bodyDiv w:val="1"/>
      <w:marLeft w:val="0"/>
      <w:marRight w:val="0"/>
      <w:marTop w:val="0"/>
      <w:marBottom w:val="0"/>
      <w:divBdr>
        <w:top w:val="none" w:sz="0" w:space="0" w:color="auto"/>
        <w:left w:val="none" w:sz="0" w:space="0" w:color="auto"/>
        <w:bottom w:val="none" w:sz="0" w:space="0" w:color="auto"/>
        <w:right w:val="none" w:sz="0" w:space="0" w:color="auto"/>
      </w:divBdr>
    </w:div>
    <w:div w:id="393549557">
      <w:bodyDiv w:val="1"/>
      <w:marLeft w:val="0"/>
      <w:marRight w:val="0"/>
      <w:marTop w:val="0"/>
      <w:marBottom w:val="0"/>
      <w:divBdr>
        <w:top w:val="none" w:sz="0" w:space="0" w:color="auto"/>
        <w:left w:val="none" w:sz="0" w:space="0" w:color="auto"/>
        <w:bottom w:val="none" w:sz="0" w:space="0" w:color="auto"/>
        <w:right w:val="none" w:sz="0" w:space="0" w:color="auto"/>
      </w:divBdr>
    </w:div>
    <w:div w:id="394088372">
      <w:bodyDiv w:val="1"/>
      <w:marLeft w:val="0"/>
      <w:marRight w:val="0"/>
      <w:marTop w:val="0"/>
      <w:marBottom w:val="0"/>
      <w:divBdr>
        <w:top w:val="none" w:sz="0" w:space="0" w:color="auto"/>
        <w:left w:val="none" w:sz="0" w:space="0" w:color="auto"/>
        <w:bottom w:val="none" w:sz="0" w:space="0" w:color="auto"/>
        <w:right w:val="none" w:sz="0" w:space="0" w:color="auto"/>
      </w:divBdr>
    </w:div>
    <w:div w:id="396171758">
      <w:bodyDiv w:val="1"/>
      <w:marLeft w:val="0"/>
      <w:marRight w:val="0"/>
      <w:marTop w:val="0"/>
      <w:marBottom w:val="0"/>
      <w:divBdr>
        <w:top w:val="none" w:sz="0" w:space="0" w:color="auto"/>
        <w:left w:val="none" w:sz="0" w:space="0" w:color="auto"/>
        <w:bottom w:val="none" w:sz="0" w:space="0" w:color="auto"/>
        <w:right w:val="none" w:sz="0" w:space="0" w:color="auto"/>
      </w:divBdr>
    </w:div>
    <w:div w:id="397948006">
      <w:bodyDiv w:val="1"/>
      <w:marLeft w:val="0"/>
      <w:marRight w:val="0"/>
      <w:marTop w:val="0"/>
      <w:marBottom w:val="0"/>
      <w:divBdr>
        <w:top w:val="none" w:sz="0" w:space="0" w:color="auto"/>
        <w:left w:val="none" w:sz="0" w:space="0" w:color="auto"/>
        <w:bottom w:val="none" w:sz="0" w:space="0" w:color="auto"/>
        <w:right w:val="none" w:sz="0" w:space="0" w:color="auto"/>
      </w:divBdr>
    </w:div>
    <w:div w:id="398866984">
      <w:bodyDiv w:val="1"/>
      <w:marLeft w:val="0"/>
      <w:marRight w:val="0"/>
      <w:marTop w:val="0"/>
      <w:marBottom w:val="0"/>
      <w:divBdr>
        <w:top w:val="none" w:sz="0" w:space="0" w:color="auto"/>
        <w:left w:val="none" w:sz="0" w:space="0" w:color="auto"/>
        <w:bottom w:val="none" w:sz="0" w:space="0" w:color="auto"/>
        <w:right w:val="none" w:sz="0" w:space="0" w:color="auto"/>
      </w:divBdr>
    </w:div>
    <w:div w:id="399788098">
      <w:bodyDiv w:val="1"/>
      <w:marLeft w:val="0"/>
      <w:marRight w:val="0"/>
      <w:marTop w:val="0"/>
      <w:marBottom w:val="0"/>
      <w:divBdr>
        <w:top w:val="none" w:sz="0" w:space="0" w:color="auto"/>
        <w:left w:val="none" w:sz="0" w:space="0" w:color="auto"/>
        <w:bottom w:val="none" w:sz="0" w:space="0" w:color="auto"/>
        <w:right w:val="none" w:sz="0" w:space="0" w:color="auto"/>
      </w:divBdr>
    </w:div>
    <w:div w:id="402719447">
      <w:bodyDiv w:val="1"/>
      <w:marLeft w:val="0"/>
      <w:marRight w:val="0"/>
      <w:marTop w:val="0"/>
      <w:marBottom w:val="0"/>
      <w:divBdr>
        <w:top w:val="none" w:sz="0" w:space="0" w:color="auto"/>
        <w:left w:val="none" w:sz="0" w:space="0" w:color="auto"/>
        <w:bottom w:val="none" w:sz="0" w:space="0" w:color="auto"/>
        <w:right w:val="none" w:sz="0" w:space="0" w:color="auto"/>
      </w:divBdr>
    </w:div>
    <w:div w:id="403454743">
      <w:bodyDiv w:val="1"/>
      <w:marLeft w:val="0"/>
      <w:marRight w:val="0"/>
      <w:marTop w:val="0"/>
      <w:marBottom w:val="0"/>
      <w:divBdr>
        <w:top w:val="none" w:sz="0" w:space="0" w:color="auto"/>
        <w:left w:val="none" w:sz="0" w:space="0" w:color="auto"/>
        <w:bottom w:val="none" w:sz="0" w:space="0" w:color="auto"/>
        <w:right w:val="none" w:sz="0" w:space="0" w:color="auto"/>
      </w:divBdr>
    </w:div>
    <w:div w:id="406541083">
      <w:bodyDiv w:val="1"/>
      <w:marLeft w:val="0"/>
      <w:marRight w:val="0"/>
      <w:marTop w:val="0"/>
      <w:marBottom w:val="0"/>
      <w:divBdr>
        <w:top w:val="none" w:sz="0" w:space="0" w:color="auto"/>
        <w:left w:val="none" w:sz="0" w:space="0" w:color="auto"/>
        <w:bottom w:val="none" w:sz="0" w:space="0" w:color="auto"/>
        <w:right w:val="none" w:sz="0" w:space="0" w:color="auto"/>
      </w:divBdr>
    </w:div>
    <w:div w:id="406997542">
      <w:bodyDiv w:val="1"/>
      <w:marLeft w:val="0"/>
      <w:marRight w:val="0"/>
      <w:marTop w:val="0"/>
      <w:marBottom w:val="0"/>
      <w:divBdr>
        <w:top w:val="none" w:sz="0" w:space="0" w:color="auto"/>
        <w:left w:val="none" w:sz="0" w:space="0" w:color="auto"/>
        <w:bottom w:val="none" w:sz="0" w:space="0" w:color="auto"/>
        <w:right w:val="none" w:sz="0" w:space="0" w:color="auto"/>
      </w:divBdr>
    </w:div>
    <w:div w:id="407117276">
      <w:bodyDiv w:val="1"/>
      <w:marLeft w:val="0"/>
      <w:marRight w:val="0"/>
      <w:marTop w:val="0"/>
      <w:marBottom w:val="0"/>
      <w:divBdr>
        <w:top w:val="none" w:sz="0" w:space="0" w:color="auto"/>
        <w:left w:val="none" w:sz="0" w:space="0" w:color="auto"/>
        <w:bottom w:val="none" w:sz="0" w:space="0" w:color="auto"/>
        <w:right w:val="none" w:sz="0" w:space="0" w:color="auto"/>
      </w:divBdr>
    </w:div>
    <w:div w:id="409545046">
      <w:bodyDiv w:val="1"/>
      <w:marLeft w:val="0"/>
      <w:marRight w:val="0"/>
      <w:marTop w:val="0"/>
      <w:marBottom w:val="0"/>
      <w:divBdr>
        <w:top w:val="none" w:sz="0" w:space="0" w:color="auto"/>
        <w:left w:val="none" w:sz="0" w:space="0" w:color="auto"/>
        <w:bottom w:val="none" w:sz="0" w:space="0" w:color="auto"/>
        <w:right w:val="none" w:sz="0" w:space="0" w:color="auto"/>
      </w:divBdr>
    </w:div>
    <w:div w:id="415521764">
      <w:bodyDiv w:val="1"/>
      <w:marLeft w:val="0"/>
      <w:marRight w:val="0"/>
      <w:marTop w:val="0"/>
      <w:marBottom w:val="0"/>
      <w:divBdr>
        <w:top w:val="none" w:sz="0" w:space="0" w:color="auto"/>
        <w:left w:val="none" w:sz="0" w:space="0" w:color="auto"/>
        <w:bottom w:val="none" w:sz="0" w:space="0" w:color="auto"/>
        <w:right w:val="none" w:sz="0" w:space="0" w:color="auto"/>
      </w:divBdr>
    </w:div>
    <w:div w:id="418061842">
      <w:bodyDiv w:val="1"/>
      <w:marLeft w:val="0"/>
      <w:marRight w:val="0"/>
      <w:marTop w:val="0"/>
      <w:marBottom w:val="0"/>
      <w:divBdr>
        <w:top w:val="none" w:sz="0" w:space="0" w:color="auto"/>
        <w:left w:val="none" w:sz="0" w:space="0" w:color="auto"/>
        <w:bottom w:val="none" w:sz="0" w:space="0" w:color="auto"/>
        <w:right w:val="none" w:sz="0" w:space="0" w:color="auto"/>
      </w:divBdr>
    </w:div>
    <w:div w:id="418522668">
      <w:bodyDiv w:val="1"/>
      <w:marLeft w:val="0"/>
      <w:marRight w:val="0"/>
      <w:marTop w:val="0"/>
      <w:marBottom w:val="0"/>
      <w:divBdr>
        <w:top w:val="none" w:sz="0" w:space="0" w:color="auto"/>
        <w:left w:val="none" w:sz="0" w:space="0" w:color="auto"/>
        <w:bottom w:val="none" w:sz="0" w:space="0" w:color="auto"/>
        <w:right w:val="none" w:sz="0" w:space="0" w:color="auto"/>
      </w:divBdr>
    </w:div>
    <w:div w:id="420218110">
      <w:bodyDiv w:val="1"/>
      <w:marLeft w:val="0"/>
      <w:marRight w:val="0"/>
      <w:marTop w:val="0"/>
      <w:marBottom w:val="0"/>
      <w:divBdr>
        <w:top w:val="none" w:sz="0" w:space="0" w:color="auto"/>
        <w:left w:val="none" w:sz="0" w:space="0" w:color="auto"/>
        <w:bottom w:val="none" w:sz="0" w:space="0" w:color="auto"/>
        <w:right w:val="none" w:sz="0" w:space="0" w:color="auto"/>
      </w:divBdr>
    </w:div>
    <w:div w:id="425149091">
      <w:bodyDiv w:val="1"/>
      <w:marLeft w:val="0"/>
      <w:marRight w:val="0"/>
      <w:marTop w:val="0"/>
      <w:marBottom w:val="0"/>
      <w:divBdr>
        <w:top w:val="none" w:sz="0" w:space="0" w:color="auto"/>
        <w:left w:val="none" w:sz="0" w:space="0" w:color="auto"/>
        <w:bottom w:val="none" w:sz="0" w:space="0" w:color="auto"/>
        <w:right w:val="none" w:sz="0" w:space="0" w:color="auto"/>
      </w:divBdr>
    </w:div>
    <w:div w:id="430206469">
      <w:bodyDiv w:val="1"/>
      <w:marLeft w:val="0"/>
      <w:marRight w:val="0"/>
      <w:marTop w:val="0"/>
      <w:marBottom w:val="0"/>
      <w:divBdr>
        <w:top w:val="none" w:sz="0" w:space="0" w:color="auto"/>
        <w:left w:val="none" w:sz="0" w:space="0" w:color="auto"/>
        <w:bottom w:val="none" w:sz="0" w:space="0" w:color="auto"/>
        <w:right w:val="none" w:sz="0" w:space="0" w:color="auto"/>
      </w:divBdr>
    </w:div>
    <w:div w:id="431167295">
      <w:bodyDiv w:val="1"/>
      <w:marLeft w:val="0"/>
      <w:marRight w:val="0"/>
      <w:marTop w:val="0"/>
      <w:marBottom w:val="0"/>
      <w:divBdr>
        <w:top w:val="none" w:sz="0" w:space="0" w:color="auto"/>
        <w:left w:val="none" w:sz="0" w:space="0" w:color="auto"/>
        <w:bottom w:val="none" w:sz="0" w:space="0" w:color="auto"/>
        <w:right w:val="none" w:sz="0" w:space="0" w:color="auto"/>
      </w:divBdr>
    </w:div>
    <w:div w:id="431515653">
      <w:bodyDiv w:val="1"/>
      <w:marLeft w:val="0"/>
      <w:marRight w:val="0"/>
      <w:marTop w:val="0"/>
      <w:marBottom w:val="0"/>
      <w:divBdr>
        <w:top w:val="none" w:sz="0" w:space="0" w:color="auto"/>
        <w:left w:val="none" w:sz="0" w:space="0" w:color="auto"/>
        <w:bottom w:val="none" w:sz="0" w:space="0" w:color="auto"/>
        <w:right w:val="none" w:sz="0" w:space="0" w:color="auto"/>
      </w:divBdr>
    </w:div>
    <w:div w:id="434374653">
      <w:bodyDiv w:val="1"/>
      <w:marLeft w:val="0"/>
      <w:marRight w:val="0"/>
      <w:marTop w:val="0"/>
      <w:marBottom w:val="0"/>
      <w:divBdr>
        <w:top w:val="none" w:sz="0" w:space="0" w:color="auto"/>
        <w:left w:val="none" w:sz="0" w:space="0" w:color="auto"/>
        <w:bottom w:val="none" w:sz="0" w:space="0" w:color="auto"/>
        <w:right w:val="none" w:sz="0" w:space="0" w:color="auto"/>
      </w:divBdr>
    </w:div>
    <w:div w:id="436562235">
      <w:bodyDiv w:val="1"/>
      <w:marLeft w:val="0"/>
      <w:marRight w:val="0"/>
      <w:marTop w:val="0"/>
      <w:marBottom w:val="0"/>
      <w:divBdr>
        <w:top w:val="none" w:sz="0" w:space="0" w:color="auto"/>
        <w:left w:val="none" w:sz="0" w:space="0" w:color="auto"/>
        <w:bottom w:val="none" w:sz="0" w:space="0" w:color="auto"/>
        <w:right w:val="none" w:sz="0" w:space="0" w:color="auto"/>
      </w:divBdr>
    </w:div>
    <w:div w:id="436607810">
      <w:bodyDiv w:val="1"/>
      <w:marLeft w:val="0"/>
      <w:marRight w:val="0"/>
      <w:marTop w:val="0"/>
      <w:marBottom w:val="0"/>
      <w:divBdr>
        <w:top w:val="none" w:sz="0" w:space="0" w:color="auto"/>
        <w:left w:val="none" w:sz="0" w:space="0" w:color="auto"/>
        <w:bottom w:val="none" w:sz="0" w:space="0" w:color="auto"/>
        <w:right w:val="none" w:sz="0" w:space="0" w:color="auto"/>
      </w:divBdr>
    </w:div>
    <w:div w:id="441268665">
      <w:bodyDiv w:val="1"/>
      <w:marLeft w:val="0"/>
      <w:marRight w:val="0"/>
      <w:marTop w:val="0"/>
      <w:marBottom w:val="0"/>
      <w:divBdr>
        <w:top w:val="none" w:sz="0" w:space="0" w:color="auto"/>
        <w:left w:val="none" w:sz="0" w:space="0" w:color="auto"/>
        <w:bottom w:val="none" w:sz="0" w:space="0" w:color="auto"/>
        <w:right w:val="none" w:sz="0" w:space="0" w:color="auto"/>
      </w:divBdr>
    </w:div>
    <w:div w:id="450395822">
      <w:bodyDiv w:val="1"/>
      <w:marLeft w:val="0"/>
      <w:marRight w:val="0"/>
      <w:marTop w:val="0"/>
      <w:marBottom w:val="0"/>
      <w:divBdr>
        <w:top w:val="none" w:sz="0" w:space="0" w:color="auto"/>
        <w:left w:val="none" w:sz="0" w:space="0" w:color="auto"/>
        <w:bottom w:val="none" w:sz="0" w:space="0" w:color="auto"/>
        <w:right w:val="none" w:sz="0" w:space="0" w:color="auto"/>
      </w:divBdr>
    </w:div>
    <w:div w:id="456723397">
      <w:bodyDiv w:val="1"/>
      <w:marLeft w:val="0"/>
      <w:marRight w:val="0"/>
      <w:marTop w:val="0"/>
      <w:marBottom w:val="0"/>
      <w:divBdr>
        <w:top w:val="none" w:sz="0" w:space="0" w:color="auto"/>
        <w:left w:val="none" w:sz="0" w:space="0" w:color="auto"/>
        <w:bottom w:val="none" w:sz="0" w:space="0" w:color="auto"/>
        <w:right w:val="none" w:sz="0" w:space="0" w:color="auto"/>
      </w:divBdr>
    </w:div>
    <w:div w:id="457189505">
      <w:bodyDiv w:val="1"/>
      <w:marLeft w:val="0"/>
      <w:marRight w:val="0"/>
      <w:marTop w:val="0"/>
      <w:marBottom w:val="0"/>
      <w:divBdr>
        <w:top w:val="none" w:sz="0" w:space="0" w:color="auto"/>
        <w:left w:val="none" w:sz="0" w:space="0" w:color="auto"/>
        <w:bottom w:val="none" w:sz="0" w:space="0" w:color="auto"/>
        <w:right w:val="none" w:sz="0" w:space="0" w:color="auto"/>
      </w:divBdr>
    </w:div>
    <w:div w:id="461000786">
      <w:bodyDiv w:val="1"/>
      <w:marLeft w:val="0"/>
      <w:marRight w:val="0"/>
      <w:marTop w:val="0"/>
      <w:marBottom w:val="0"/>
      <w:divBdr>
        <w:top w:val="none" w:sz="0" w:space="0" w:color="auto"/>
        <w:left w:val="none" w:sz="0" w:space="0" w:color="auto"/>
        <w:bottom w:val="none" w:sz="0" w:space="0" w:color="auto"/>
        <w:right w:val="none" w:sz="0" w:space="0" w:color="auto"/>
      </w:divBdr>
    </w:div>
    <w:div w:id="461926000">
      <w:bodyDiv w:val="1"/>
      <w:marLeft w:val="0"/>
      <w:marRight w:val="0"/>
      <w:marTop w:val="0"/>
      <w:marBottom w:val="0"/>
      <w:divBdr>
        <w:top w:val="none" w:sz="0" w:space="0" w:color="auto"/>
        <w:left w:val="none" w:sz="0" w:space="0" w:color="auto"/>
        <w:bottom w:val="none" w:sz="0" w:space="0" w:color="auto"/>
        <w:right w:val="none" w:sz="0" w:space="0" w:color="auto"/>
      </w:divBdr>
    </w:div>
    <w:div w:id="464153922">
      <w:bodyDiv w:val="1"/>
      <w:marLeft w:val="0"/>
      <w:marRight w:val="0"/>
      <w:marTop w:val="0"/>
      <w:marBottom w:val="0"/>
      <w:divBdr>
        <w:top w:val="none" w:sz="0" w:space="0" w:color="auto"/>
        <w:left w:val="none" w:sz="0" w:space="0" w:color="auto"/>
        <w:bottom w:val="none" w:sz="0" w:space="0" w:color="auto"/>
        <w:right w:val="none" w:sz="0" w:space="0" w:color="auto"/>
      </w:divBdr>
    </w:div>
    <w:div w:id="464586506">
      <w:bodyDiv w:val="1"/>
      <w:marLeft w:val="0"/>
      <w:marRight w:val="0"/>
      <w:marTop w:val="0"/>
      <w:marBottom w:val="0"/>
      <w:divBdr>
        <w:top w:val="none" w:sz="0" w:space="0" w:color="auto"/>
        <w:left w:val="none" w:sz="0" w:space="0" w:color="auto"/>
        <w:bottom w:val="none" w:sz="0" w:space="0" w:color="auto"/>
        <w:right w:val="none" w:sz="0" w:space="0" w:color="auto"/>
      </w:divBdr>
    </w:div>
    <w:div w:id="465009207">
      <w:bodyDiv w:val="1"/>
      <w:marLeft w:val="0"/>
      <w:marRight w:val="0"/>
      <w:marTop w:val="0"/>
      <w:marBottom w:val="0"/>
      <w:divBdr>
        <w:top w:val="none" w:sz="0" w:space="0" w:color="auto"/>
        <w:left w:val="none" w:sz="0" w:space="0" w:color="auto"/>
        <w:bottom w:val="none" w:sz="0" w:space="0" w:color="auto"/>
        <w:right w:val="none" w:sz="0" w:space="0" w:color="auto"/>
      </w:divBdr>
    </w:div>
    <w:div w:id="465511019">
      <w:bodyDiv w:val="1"/>
      <w:marLeft w:val="0"/>
      <w:marRight w:val="0"/>
      <w:marTop w:val="0"/>
      <w:marBottom w:val="0"/>
      <w:divBdr>
        <w:top w:val="none" w:sz="0" w:space="0" w:color="auto"/>
        <w:left w:val="none" w:sz="0" w:space="0" w:color="auto"/>
        <w:bottom w:val="none" w:sz="0" w:space="0" w:color="auto"/>
        <w:right w:val="none" w:sz="0" w:space="0" w:color="auto"/>
      </w:divBdr>
    </w:div>
    <w:div w:id="466630203">
      <w:bodyDiv w:val="1"/>
      <w:marLeft w:val="0"/>
      <w:marRight w:val="0"/>
      <w:marTop w:val="0"/>
      <w:marBottom w:val="0"/>
      <w:divBdr>
        <w:top w:val="none" w:sz="0" w:space="0" w:color="auto"/>
        <w:left w:val="none" w:sz="0" w:space="0" w:color="auto"/>
        <w:bottom w:val="none" w:sz="0" w:space="0" w:color="auto"/>
        <w:right w:val="none" w:sz="0" w:space="0" w:color="auto"/>
      </w:divBdr>
    </w:div>
    <w:div w:id="468939375">
      <w:bodyDiv w:val="1"/>
      <w:marLeft w:val="0"/>
      <w:marRight w:val="0"/>
      <w:marTop w:val="0"/>
      <w:marBottom w:val="0"/>
      <w:divBdr>
        <w:top w:val="none" w:sz="0" w:space="0" w:color="auto"/>
        <w:left w:val="none" w:sz="0" w:space="0" w:color="auto"/>
        <w:bottom w:val="none" w:sz="0" w:space="0" w:color="auto"/>
        <w:right w:val="none" w:sz="0" w:space="0" w:color="auto"/>
      </w:divBdr>
    </w:div>
    <w:div w:id="469052161">
      <w:bodyDiv w:val="1"/>
      <w:marLeft w:val="0"/>
      <w:marRight w:val="0"/>
      <w:marTop w:val="0"/>
      <w:marBottom w:val="0"/>
      <w:divBdr>
        <w:top w:val="none" w:sz="0" w:space="0" w:color="auto"/>
        <w:left w:val="none" w:sz="0" w:space="0" w:color="auto"/>
        <w:bottom w:val="none" w:sz="0" w:space="0" w:color="auto"/>
        <w:right w:val="none" w:sz="0" w:space="0" w:color="auto"/>
      </w:divBdr>
    </w:div>
    <w:div w:id="474640812">
      <w:bodyDiv w:val="1"/>
      <w:marLeft w:val="0"/>
      <w:marRight w:val="0"/>
      <w:marTop w:val="0"/>
      <w:marBottom w:val="0"/>
      <w:divBdr>
        <w:top w:val="none" w:sz="0" w:space="0" w:color="auto"/>
        <w:left w:val="none" w:sz="0" w:space="0" w:color="auto"/>
        <w:bottom w:val="none" w:sz="0" w:space="0" w:color="auto"/>
        <w:right w:val="none" w:sz="0" w:space="0" w:color="auto"/>
      </w:divBdr>
      <w:divsChild>
        <w:div w:id="160775693">
          <w:marLeft w:val="0"/>
          <w:marRight w:val="0"/>
          <w:marTop w:val="0"/>
          <w:marBottom w:val="225"/>
          <w:divBdr>
            <w:top w:val="none" w:sz="0" w:space="0" w:color="auto"/>
            <w:left w:val="none" w:sz="0" w:space="0" w:color="auto"/>
            <w:bottom w:val="none" w:sz="0" w:space="0" w:color="auto"/>
            <w:right w:val="none" w:sz="0" w:space="0" w:color="auto"/>
          </w:divBdr>
        </w:div>
      </w:divsChild>
    </w:div>
    <w:div w:id="474952034">
      <w:bodyDiv w:val="1"/>
      <w:marLeft w:val="0"/>
      <w:marRight w:val="0"/>
      <w:marTop w:val="0"/>
      <w:marBottom w:val="0"/>
      <w:divBdr>
        <w:top w:val="none" w:sz="0" w:space="0" w:color="auto"/>
        <w:left w:val="none" w:sz="0" w:space="0" w:color="auto"/>
        <w:bottom w:val="none" w:sz="0" w:space="0" w:color="auto"/>
        <w:right w:val="none" w:sz="0" w:space="0" w:color="auto"/>
      </w:divBdr>
    </w:div>
    <w:div w:id="479732483">
      <w:bodyDiv w:val="1"/>
      <w:marLeft w:val="0"/>
      <w:marRight w:val="0"/>
      <w:marTop w:val="0"/>
      <w:marBottom w:val="0"/>
      <w:divBdr>
        <w:top w:val="none" w:sz="0" w:space="0" w:color="auto"/>
        <w:left w:val="none" w:sz="0" w:space="0" w:color="auto"/>
        <w:bottom w:val="none" w:sz="0" w:space="0" w:color="auto"/>
        <w:right w:val="none" w:sz="0" w:space="0" w:color="auto"/>
      </w:divBdr>
    </w:div>
    <w:div w:id="483400501">
      <w:bodyDiv w:val="1"/>
      <w:marLeft w:val="0"/>
      <w:marRight w:val="0"/>
      <w:marTop w:val="0"/>
      <w:marBottom w:val="0"/>
      <w:divBdr>
        <w:top w:val="none" w:sz="0" w:space="0" w:color="auto"/>
        <w:left w:val="none" w:sz="0" w:space="0" w:color="auto"/>
        <w:bottom w:val="none" w:sz="0" w:space="0" w:color="auto"/>
        <w:right w:val="none" w:sz="0" w:space="0" w:color="auto"/>
      </w:divBdr>
    </w:div>
    <w:div w:id="483669590">
      <w:bodyDiv w:val="1"/>
      <w:marLeft w:val="0"/>
      <w:marRight w:val="0"/>
      <w:marTop w:val="0"/>
      <w:marBottom w:val="0"/>
      <w:divBdr>
        <w:top w:val="none" w:sz="0" w:space="0" w:color="auto"/>
        <w:left w:val="none" w:sz="0" w:space="0" w:color="auto"/>
        <w:bottom w:val="none" w:sz="0" w:space="0" w:color="auto"/>
        <w:right w:val="none" w:sz="0" w:space="0" w:color="auto"/>
      </w:divBdr>
    </w:div>
    <w:div w:id="487131870">
      <w:bodyDiv w:val="1"/>
      <w:marLeft w:val="0"/>
      <w:marRight w:val="0"/>
      <w:marTop w:val="0"/>
      <w:marBottom w:val="0"/>
      <w:divBdr>
        <w:top w:val="none" w:sz="0" w:space="0" w:color="auto"/>
        <w:left w:val="none" w:sz="0" w:space="0" w:color="auto"/>
        <w:bottom w:val="none" w:sz="0" w:space="0" w:color="auto"/>
        <w:right w:val="none" w:sz="0" w:space="0" w:color="auto"/>
      </w:divBdr>
    </w:div>
    <w:div w:id="488131919">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6114481">
      <w:bodyDiv w:val="1"/>
      <w:marLeft w:val="0"/>
      <w:marRight w:val="0"/>
      <w:marTop w:val="0"/>
      <w:marBottom w:val="0"/>
      <w:divBdr>
        <w:top w:val="none" w:sz="0" w:space="0" w:color="auto"/>
        <w:left w:val="none" w:sz="0" w:space="0" w:color="auto"/>
        <w:bottom w:val="none" w:sz="0" w:space="0" w:color="auto"/>
        <w:right w:val="none" w:sz="0" w:space="0" w:color="auto"/>
      </w:divBdr>
    </w:div>
    <w:div w:id="497965021">
      <w:bodyDiv w:val="1"/>
      <w:marLeft w:val="0"/>
      <w:marRight w:val="0"/>
      <w:marTop w:val="0"/>
      <w:marBottom w:val="0"/>
      <w:divBdr>
        <w:top w:val="none" w:sz="0" w:space="0" w:color="auto"/>
        <w:left w:val="none" w:sz="0" w:space="0" w:color="auto"/>
        <w:bottom w:val="none" w:sz="0" w:space="0" w:color="auto"/>
        <w:right w:val="none" w:sz="0" w:space="0" w:color="auto"/>
      </w:divBdr>
    </w:div>
    <w:div w:id="501969906">
      <w:bodyDiv w:val="1"/>
      <w:marLeft w:val="0"/>
      <w:marRight w:val="0"/>
      <w:marTop w:val="0"/>
      <w:marBottom w:val="0"/>
      <w:divBdr>
        <w:top w:val="none" w:sz="0" w:space="0" w:color="auto"/>
        <w:left w:val="none" w:sz="0" w:space="0" w:color="auto"/>
        <w:bottom w:val="none" w:sz="0" w:space="0" w:color="auto"/>
        <w:right w:val="none" w:sz="0" w:space="0" w:color="auto"/>
      </w:divBdr>
    </w:div>
    <w:div w:id="506554643">
      <w:bodyDiv w:val="1"/>
      <w:marLeft w:val="0"/>
      <w:marRight w:val="0"/>
      <w:marTop w:val="0"/>
      <w:marBottom w:val="0"/>
      <w:divBdr>
        <w:top w:val="none" w:sz="0" w:space="0" w:color="auto"/>
        <w:left w:val="none" w:sz="0" w:space="0" w:color="auto"/>
        <w:bottom w:val="none" w:sz="0" w:space="0" w:color="auto"/>
        <w:right w:val="none" w:sz="0" w:space="0" w:color="auto"/>
      </w:divBdr>
    </w:div>
    <w:div w:id="507183443">
      <w:bodyDiv w:val="1"/>
      <w:marLeft w:val="0"/>
      <w:marRight w:val="0"/>
      <w:marTop w:val="0"/>
      <w:marBottom w:val="0"/>
      <w:divBdr>
        <w:top w:val="none" w:sz="0" w:space="0" w:color="auto"/>
        <w:left w:val="none" w:sz="0" w:space="0" w:color="auto"/>
        <w:bottom w:val="none" w:sz="0" w:space="0" w:color="auto"/>
        <w:right w:val="none" w:sz="0" w:space="0" w:color="auto"/>
      </w:divBdr>
    </w:div>
    <w:div w:id="509763124">
      <w:bodyDiv w:val="1"/>
      <w:marLeft w:val="0"/>
      <w:marRight w:val="0"/>
      <w:marTop w:val="0"/>
      <w:marBottom w:val="0"/>
      <w:divBdr>
        <w:top w:val="none" w:sz="0" w:space="0" w:color="auto"/>
        <w:left w:val="none" w:sz="0" w:space="0" w:color="auto"/>
        <w:bottom w:val="none" w:sz="0" w:space="0" w:color="auto"/>
        <w:right w:val="none" w:sz="0" w:space="0" w:color="auto"/>
      </w:divBdr>
    </w:div>
    <w:div w:id="512258666">
      <w:bodyDiv w:val="1"/>
      <w:marLeft w:val="0"/>
      <w:marRight w:val="0"/>
      <w:marTop w:val="0"/>
      <w:marBottom w:val="0"/>
      <w:divBdr>
        <w:top w:val="none" w:sz="0" w:space="0" w:color="auto"/>
        <w:left w:val="none" w:sz="0" w:space="0" w:color="auto"/>
        <w:bottom w:val="none" w:sz="0" w:space="0" w:color="auto"/>
        <w:right w:val="none" w:sz="0" w:space="0" w:color="auto"/>
      </w:divBdr>
    </w:div>
    <w:div w:id="512453980">
      <w:bodyDiv w:val="1"/>
      <w:marLeft w:val="0"/>
      <w:marRight w:val="0"/>
      <w:marTop w:val="0"/>
      <w:marBottom w:val="0"/>
      <w:divBdr>
        <w:top w:val="none" w:sz="0" w:space="0" w:color="auto"/>
        <w:left w:val="none" w:sz="0" w:space="0" w:color="auto"/>
        <w:bottom w:val="none" w:sz="0" w:space="0" w:color="auto"/>
        <w:right w:val="none" w:sz="0" w:space="0" w:color="auto"/>
      </w:divBdr>
    </w:div>
    <w:div w:id="514349197">
      <w:bodyDiv w:val="1"/>
      <w:marLeft w:val="0"/>
      <w:marRight w:val="0"/>
      <w:marTop w:val="0"/>
      <w:marBottom w:val="0"/>
      <w:divBdr>
        <w:top w:val="none" w:sz="0" w:space="0" w:color="auto"/>
        <w:left w:val="none" w:sz="0" w:space="0" w:color="auto"/>
        <w:bottom w:val="none" w:sz="0" w:space="0" w:color="auto"/>
        <w:right w:val="none" w:sz="0" w:space="0" w:color="auto"/>
      </w:divBdr>
    </w:div>
    <w:div w:id="515772105">
      <w:bodyDiv w:val="1"/>
      <w:marLeft w:val="0"/>
      <w:marRight w:val="0"/>
      <w:marTop w:val="0"/>
      <w:marBottom w:val="0"/>
      <w:divBdr>
        <w:top w:val="none" w:sz="0" w:space="0" w:color="auto"/>
        <w:left w:val="none" w:sz="0" w:space="0" w:color="auto"/>
        <w:bottom w:val="none" w:sz="0" w:space="0" w:color="auto"/>
        <w:right w:val="none" w:sz="0" w:space="0" w:color="auto"/>
      </w:divBdr>
      <w:divsChild>
        <w:div w:id="2042320793">
          <w:marLeft w:val="0"/>
          <w:marRight w:val="0"/>
          <w:marTop w:val="0"/>
          <w:marBottom w:val="0"/>
          <w:divBdr>
            <w:top w:val="none" w:sz="0" w:space="0" w:color="auto"/>
            <w:left w:val="none" w:sz="0" w:space="0" w:color="auto"/>
            <w:bottom w:val="none" w:sz="0" w:space="0" w:color="auto"/>
            <w:right w:val="none" w:sz="0" w:space="0" w:color="auto"/>
          </w:divBdr>
          <w:divsChild>
            <w:div w:id="1030230344">
              <w:marLeft w:val="0"/>
              <w:marRight w:val="0"/>
              <w:marTop w:val="0"/>
              <w:marBottom w:val="0"/>
              <w:divBdr>
                <w:top w:val="none" w:sz="0" w:space="0" w:color="auto"/>
                <w:left w:val="none" w:sz="0" w:space="0" w:color="auto"/>
                <w:bottom w:val="none" w:sz="0" w:space="0" w:color="auto"/>
                <w:right w:val="none" w:sz="0" w:space="0" w:color="auto"/>
              </w:divBdr>
              <w:divsChild>
                <w:div w:id="1127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6762">
      <w:bodyDiv w:val="1"/>
      <w:marLeft w:val="0"/>
      <w:marRight w:val="0"/>
      <w:marTop w:val="0"/>
      <w:marBottom w:val="0"/>
      <w:divBdr>
        <w:top w:val="none" w:sz="0" w:space="0" w:color="auto"/>
        <w:left w:val="none" w:sz="0" w:space="0" w:color="auto"/>
        <w:bottom w:val="none" w:sz="0" w:space="0" w:color="auto"/>
        <w:right w:val="none" w:sz="0" w:space="0" w:color="auto"/>
      </w:divBdr>
    </w:div>
    <w:div w:id="520510744">
      <w:bodyDiv w:val="1"/>
      <w:marLeft w:val="0"/>
      <w:marRight w:val="0"/>
      <w:marTop w:val="0"/>
      <w:marBottom w:val="0"/>
      <w:divBdr>
        <w:top w:val="none" w:sz="0" w:space="0" w:color="auto"/>
        <w:left w:val="none" w:sz="0" w:space="0" w:color="auto"/>
        <w:bottom w:val="none" w:sz="0" w:space="0" w:color="auto"/>
        <w:right w:val="none" w:sz="0" w:space="0" w:color="auto"/>
      </w:divBdr>
    </w:div>
    <w:div w:id="521285035">
      <w:bodyDiv w:val="1"/>
      <w:marLeft w:val="0"/>
      <w:marRight w:val="0"/>
      <w:marTop w:val="0"/>
      <w:marBottom w:val="0"/>
      <w:divBdr>
        <w:top w:val="none" w:sz="0" w:space="0" w:color="auto"/>
        <w:left w:val="none" w:sz="0" w:space="0" w:color="auto"/>
        <w:bottom w:val="none" w:sz="0" w:space="0" w:color="auto"/>
        <w:right w:val="none" w:sz="0" w:space="0" w:color="auto"/>
      </w:divBdr>
    </w:div>
    <w:div w:id="522474908">
      <w:bodyDiv w:val="1"/>
      <w:marLeft w:val="0"/>
      <w:marRight w:val="0"/>
      <w:marTop w:val="0"/>
      <w:marBottom w:val="0"/>
      <w:divBdr>
        <w:top w:val="none" w:sz="0" w:space="0" w:color="auto"/>
        <w:left w:val="none" w:sz="0" w:space="0" w:color="auto"/>
        <w:bottom w:val="none" w:sz="0" w:space="0" w:color="auto"/>
        <w:right w:val="none" w:sz="0" w:space="0" w:color="auto"/>
      </w:divBdr>
    </w:div>
    <w:div w:id="522548026">
      <w:bodyDiv w:val="1"/>
      <w:marLeft w:val="0"/>
      <w:marRight w:val="0"/>
      <w:marTop w:val="0"/>
      <w:marBottom w:val="0"/>
      <w:divBdr>
        <w:top w:val="none" w:sz="0" w:space="0" w:color="auto"/>
        <w:left w:val="none" w:sz="0" w:space="0" w:color="auto"/>
        <w:bottom w:val="none" w:sz="0" w:space="0" w:color="auto"/>
        <w:right w:val="none" w:sz="0" w:space="0" w:color="auto"/>
      </w:divBdr>
    </w:div>
    <w:div w:id="530873787">
      <w:bodyDiv w:val="1"/>
      <w:marLeft w:val="0"/>
      <w:marRight w:val="0"/>
      <w:marTop w:val="0"/>
      <w:marBottom w:val="0"/>
      <w:divBdr>
        <w:top w:val="none" w:sz="0" w:space="0" w:color="auto"/>
        <w:left w:val="none" w:sz="0" w:space="0" w:color="auto"/>
        <w:bottom w:val="none" w:sz="0" w:space="0" w:color="auto"/>
        <w:right w:val="none" w:sz="0" w:space="0" w:color="auto"/>
      </w:divBdr>
    </w:div>
    <w:div w:id="531068988">
      <w:bodyDiv w:val="1"/>
      <w:marLeft w:val="0"/>
      <w:marRight w:val="0"/>
      <w:marTop w:val="0"/>
      <w:marBottom w:val="0"/>
      <w:divBdr>
        <w:top w:val="none" w:sz="0" w:space="0" w:color="auto"/>
        <w:left w:val="none" w:sz="0" w:space="0" w:color="auto"/>
        <w:bottom w:val="none" w:sz="0" w:space="0" w:color="auto"/>
        <w:right w:val="none" w:sz="0" w:space="0" w:color="auto"/>
      </w:divBdr>
    </w:div>
    <w:div w:id="532307329">
      <w:bodyDiv w:val="1"/>
      <w:marLeft w:val="0"/>
      <w:marRight w:val="0"/>
      <w:marTop w:val="0"/>
      <w:marBottom w:val="0"/>
      <w:divBdr>
        <w:top w:val="none" w:sz="0" w:space="0" w:color="auto"/>
        <w:left w:val="none" w:sz="0" w:space="0" w:color="auto"/>
        <w:bottom w:val="none" w:sz="0" w:space="0" w:color="auto"/>
        <w:right w:val="none" w:sz="0" w:space="0" w:color="auto"/>
      </w:divBdr>
    </w:div>
    <w:div w:id="533730722">
      <w:bodyDiv w:val="1"/>
      <w:marLeft w:val="0"/>
      <w:marRight w:val="0"/>
      <w:marTop w:val="0"/>
      <w:marBottom w:val="0"/>
      <w:divBdr>
        <w:top w:val="none" w:sz="0" w:space="0" w:color="auto"/>
        <w:left w:val="none" w:sz="0" w:space="0" w:color="auto"/>
        <w:bottom w:val="none" w:sz="0" w:space="0" w:color="auto"/>
        <w:right w:val="none" w:sz="0" w:space="0" w:color="auto"/>
      </w:divBdr>
    </w:div>
    <w:div w:id="534852960">
      <w:bodyDiv w:val="1"/>
      <w:marLeft w:val="0"/>
      <w:marRight w:val="0"/>
      <w:marTop w:val="0"/>
      <w:marBottom w:val="0"/>
      <w:divBdr>
        <w:top w:val="none" w:sz="0" w:space="0" w:color="auto"/>
        <w:left w:val="none" w:sz="0" w:space="0" w:color="auto"/>
        <w:bottom w:val="none" w:sz="0" w:space="0" w:color="auto"/>
        <w:right w:val="none" w:sz="0" w:space="0" w:color="auto"/>
      </w:divBdr>
    </w:div>
    <w:div w:id="538713308">
      <w:bodyDiv w:val="1"/>
      <w:marLeft w:val="0"/>
      <w:marRight w:val="0"/>
      <w:marTop w:val="0"/>
      <w:marBottom w:val="0"/>
      <w:divBdr>
        <w:top w:val="none" w:sz="0" w:space="0" w:color="auto"/>
        <w:left w:val="none" w:sz="0" w:space="0" w:color="auto"/>
        <w:bottom w:val="none" w:sz="0" w:space="0" w:color="auto"/>
        <w:right w:val="none" w:sz="0" w:space="0" w:color="auto"/>
      </w:divBdr>
    </w:div>
    <w:div w:id="543759533">
      <w:bodyDiv w:val="1"/>
      <w:marLeft w:val="0"/>
      <w:marRight w:val="0"/>
      <w:marTop w:val="0"/>
      <w:marBottom w:val="0"/>
      <w:divBdr>
        <w:top w:val="none" w:sz="0" w:space="0" w:color="auto"/>
        <w:left w:val="none" w:sz="0" w:space="0" w:color="auto"/>
        <w:bottom w:val="none" w:sz="0" w:space="0" w:color="auto"/>
        <w:right w:val="none" w:sz="0" w:space="0" w:color="auto"/>
      </w:divBdr>
      <w:divsChild>
        <w:div w:id="1331760486">
          <w:marLeft w:val="0"/>
          <w:marRight w:val="0"/>
          <w:marTop w:val="0"/>
          <w:marBottom w:val="0"/>
          <w:divBdr>
            <w:top w:val="none" w:sz="0" w:space="0" w:color="auto"/>
            <w:left w:val="none" w:sz="0" w:space="0" w:color="auto"/>
            <w:bottom w:val="none" w:sz="0" w:space="0" w:color="auto"/>
            <w:right w:val="none" w:sz="0" w:space="0" w:color="auto"/>
          </w:divBdr>
        </w:div>
      </w:divsChild>
    </w:div>
    <w:div w:id="54460997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8955543">
      <w:bodyDiv w:val="1"/>
      <w:marLeft w:val="0"/>
      <w:marRight w:val="0"/>
      <w:marTop w:val="0"/>
      <w:marBottom w:val="0"/>
      <w:divBdr>
        <w:top w:val="none" w:sz="0" w:space="0" w:color="auto"/>
        <w:left w:val="none" w:sz="0" w:space="0" w:color="auto"/>
        <w:bottom w:val="none" w:sz="0" w:space="0" w:color="auto"/>
        <w:right w:val="none" w:sz="0" w:space="0" w:color="auto"/>
      </w:divBdr>
    </w:div>
    <w:div w:id="549805201">
      <w:bodyDiv w:val="1"/>
      <w:marLeft w:val="0"/>
      <w:marRight w:val="0"/>
      <w:marTop w:val="0"/>
      <w:marBottom w:val="0"/>
      <w:divBdr>
        <w:top w:val="none" w:sz="0" w:space="0" w:color="auto"/>
        <w:left w:val="none" w:sz="0" w:space="0" w:color="auto"/>
        <w:bottom w:val="none" w:sz="0" w:space="0" w:color="auto"/>
        <w:right w:val="none" w:sz="0" w:space="0" w:color="auto"/>
      </w:divBdr>
    </w:div>
    <w:div w:id="549921065">
      <w:bodyDiv w:val="1"/>
      <w:marLeft w:val="0"/>
      <w:marRight w:val="0"/>
      <w:marTop w:val="0"/>
      <w:marBottom w:val="0"/>
      <w:divBdr>
        <w:top w:val="none" w:sz="0" w:space="0" w:color="auto"/>
        <w:left w:val="none" w:sz="0" w:space="0" w:color="auto"/>
        <w:bottom w:val="none" w:sz="0" w:space="0" w:color="auto"/>
        <w:right w:val="none" w:sz="0" w:space="0" w:color="auto"/>
      </w:divBdr>
    </w:div>
    <w:div w:id="551305171">
      <w:bodyDiv w:val="1"/>
      <w:marLeft w:val="0"/>
      <w:marRight w:val="0"/>
      <w:marTop w:val="0"/>
      <w:marBottom w:val="0"/>
      <w:divBdr>
        <w:top w:val="none" w:sz="0" w:space="0" w:color="auto"/>
        <w:left w:val="none" w:sz="0" w:space="0" w:color="auto"/>
        <w:bottom w:val="none" w:sz="0" w:space="0" w:color="auto"/>
        <w:right w:val="none" w:sz="0" w:space="0" w:color="auto"/>
      </w:divBdr>
    </w:div>
    <w:div w:id="551576977">
      <w:bodyDiv w:val="1"/>
      <w:marLeft w:val="0"/>
      <w:marRight w:val="0"/>
      <w:marTop w:val="0"/>
      <w:marBottom w:val="0"/>
      <w:divBdr>
        <w:top w:val="none" w:sz="0" w:space="0" w:color="auto"/>
        <w:left w:val="none" w:sz="0" w:space="0" w:color="auto"/>
        <w:bottom w:val="none" w:sz="0" w:space="0" w:color="auto"/>
        <w:right w:val="none" w:sz="0" w:space="0" w:color="auto"/>
      </w:divBdr>
    </w:div>
    <w:div w:id="556403466">
      <w:bodyDiv w:val="1"/>
      <w:marLeft w:val="0"/>
      <w:marRight w:val="0"/>
      <w:marTop w:val="0"/>
      <w:marBottom w:val="0"/>
      <w:divBdr>
        <w:top w:val="none" w:sz="0" w:space="0" w:color="auto"/>
        <w:left w:val="none" w:sz="0" w:space="0" w:color="auto"/>
        <w:bottom w:val="none" w:sz="0" w:space="0" w:color="auto"/>
        <w:right w:val="none" w:sz="0" w:space="0" w:color="auto"/>
      </w:divBdr>
    </w:div>
    <w:div w:id="559946555">
      <w:bodyDiv w:val="1"/>
      <w:marLeft w:val="0"/>
      <w:marRight w:val="0"/>
      <w:marTop w:val="0"/>
      <w:marBottom w:val="0"/>
      <w:divBdr>
        <w:top w:val="none" w:sz="0" w:space="0" w:color="auto"/>
        <w:left w:val="none" w:sz="0" w:space="0" w:color="auto"/>
        <w:bottom w:val="none" w:sz="0" w:space="0" w:color="auto"/>
        <w:right w:val="none" w:sz="0" w:space="0" w:color="auto"/>
      </w:divBdr>
    </w:div>
    <w:div w:id="560751967">
      <w:bodyDiv w:val="1"/>
      <w:marLeft w:val="0"/>
      <w:marRight w:val="0"/>
      <w:marTop w:val="0"/>
      <w:marBottom w:val="0"/>
      <w:divBdr>
        <w:top w:val="none" w:sz="0" w:space="0" w:color="auto"/>
        <w:left w:val="none" w:sz="0" w:space="0" w:color="auto"/>
        <w:bottom w:val="none" w:sz="0" w:space="0" w:color="auto"/>
        <w:right w:val="none" w:sz="0" w:space="0" w:color="auto"/>
      </w:divBdr>
    </w:div>
    <w:div w:id="562837226">
      <w:bodyDiv w:val="1"/>
      <w:marLeft w:val="0"/>
      <w:marRight w:val="0"/>
      <w:marTop w:val="0"/>
      <w:marBottom w:val="0"/>
      <w:divBdr>
        <w:top w:val="none" w:sz="0" w:space="0" w:color="auto"/>
        <w:left w:val="none" w:sz="0" w:space="0" w:color="auto"/>
        <w:bottom w:val="none" w:sz="0" w:space="0" w:color="auto"/>
        <w:right w:val="none" w:sz="0" w:space="0" w:color="auto"/>
      </w:divBdr>
    </w:div>
    <w:div w:id="562982243">
      <w:bodyDiv w:val="1"/>
      <w:marLeft w:val="0"/>
      <w:marRight w:val="0"/>
      <w:marTop w:val="0"/>
      <w:marBottom w:val="0"/>
      <w:divBdr>
        <w:top w:val="none" w:sz="0" w:space="0" w:color="auto"/>
        <w:left w:val="none" w:sz="0" w:space="0" w:color="auto"/>
        <w:bottom w:val="none" w:sz="0" w:space="0" w:color="auto"/>
        <w:right w:val="none" w:sz="0" w:space="0" w:color="auto"/>
      </w:divBdr>
    </w:div>
    <w:div w:id="568077820">
      <w:bodyDiv w:val="1"/>
      <w:marLeft w:val="0"/>
      <w:marRight w:val="0"/>
      <w:marTop w:val="0"/>
      <w:marBottom w:val="0"/>
      <w:divBdr>
        <w:top w:val="none" w:sz="0" w:space="0" w:color="auto"/>
        <w:left w:val="none" w:sz="0" w:space="0" w:color="auto"/>
        <w:bottom w:val="none" w:sz="0" w:space="0" w:color="auto"/>
        <w:right w:val="none" w:sz="0" w:space="0" w:color="auto"/>
      </w:divBdr>
    </w:div>
    <w:div w:id="568348349">
      <w:bodyDiv w:val="1"/>
      <w:marLeft w:val="0"/>
      <w:marRight w:val="0"/>
      <w:marTop w:val="0"/>
      <w:marBottom w:val="0"/>
      <w:divBdr>
        <w:top w:val="none" w:sz="0" w:space="0" w:color="auto"/>
        <w:left w:val="none" w:sz="0" w:space="0" w:color="auto"/>
        <w:bottom w:val="none" w:sz="0" w:space="0" w:color="auto"/>
        <w:right w:val="none" w:sz="0" w:space="0" w:color="auto"/>
      </w:divBdr>
    </w:div>
    <w:div w:id="576062375">
      <w:bodyDiv w:val="1"/>
      <w:marLeft w:val="0"/>
      <w:marRight w:val="0"/>
      <w:marTop w:val="0"/>
      <w:marBottom w:val="0"/>
      <w:divBdr>
        <w:top w:val="none" w:sz="0" w:space="0" w:color="auto"/>
        <w:left w:val="none" w:sz="0" w:space="0" w:color="auto"/>
        <w:bottom w:val="none" w:sz="0" w:space="0" w:color="auto"/>
        <w:right w:val="none" w:sz="0" w:space="0" w:color="auto"/>
      </w:divBdr>
    </w:div>
    <w:div w:id="579365508">
      <w:bodyDiv w:val="1"/>
      <w:marLeft w:val="0"/>
      <w:marRight w:val="0"/>
      <w:marTop w:val="0"/>
      <w:marBottom w:val="0"/>
      <w:divBdr>
        <w:top w:val="none" w:sz="0" w:space="0" w:color="auto"/>
        <w:left w:val="none" w:sz="0" w:space="0" w:color="auto"/>
        <w:bottom w:val="none" w:sz="0" w:space="0" w:color="auto"/>
        <w:right w:val="none" w:sz="0" w:space="0" w:color="auto"/>
      </w:divBdr>
    </w:div>
    <w:div w:id="580915224">
      <w:bodyDiv w:val="1"/>
      <w:marLeft w:val="0"/>
      <w:marRight w:val="0"/>
      <w:marTop w:val="0"/>
      <w:marBottom w:val="0"/>
      <w:divBdr>
        <w:top w:val="none" w:sz="0" w:space="0" w:color="auto"/>
        <w:left w:val="none" w:sz="0" w:space="0" w:color="auto"/>
        <w:bottom w:val="none" w:sz="0" w:space="0" w:color="auto"/>
        <w:right w:val="none" w:sz="0" w:space="0" w:color="auto"/>
      </w:divBdr>
    </w:div>
    <w:div w:id="583413442">
      <w:bodyDiv w:val="1"/>
      <w:marLeft w:val="0"/>
      <w:marRight w:val="0"/>
      <w:marTop w:val="0"/>
      <w:marBottom w:val="0"/>
      <w:divBdr>
        <w:top w:val="none" w:sz="0" w:space="0" w:color="auto"/>
        <w:left w:val="none" w:sz="0" w:space="0" w:color="auto"/>
        <w:bottom w:val="none" w:sz="0" w:space="0" w:color="auto"/>
        <w:right w:val="none" w:sz="0" w:space="0" w:color="auto"/>
      </w:divBdr>
    </w:div>
    <w:div w:id="588924112">
      <w:bodyDiv w:val="1"/>
      <w:marLeft w:val="0"/>
      <w:marRight w:val="0"/>
      <w:marTop w:val="0"/>
      <w:marBottom w:val="0"/>
      <w:divBdr>
        <w:top w:val="none" w:sz="0" w:space="0" w:color="auto"/>
        <w:left w:val="none" w:sz="0" w:space="0" w:color="auto"/>
        <w:bottom w:val="none" w:sz="0" w:space="0" w:color="auto"/>
        <w:right w:val="none" w:sz="0" w:space="0" w:color="auto"/>
      </w:divBdr>
    </w:div>
    <w:div w:id="589004364">
      <w:bodyDiv w:val="1"/>
      <w:marLeft w:val="0"/>
      <w:marRight w:val="0"/>
      <w:marTop w:val="0"/>
      <w:marBottom w:val="0"/>
      <w:divBdr>
        <w:top w:val="none" w:sz="0" w:space="0" w:color="auto"/>
        <w:left w:val="none" w:sz="0" w:space="0" w:color="auto"/>
        <w:bottom w:val="none" w:sz="0" w:space="0" w:color="auto"/>
        <w:right w:val="none" w:sz="0" w:space="0" w:color="auto"/>
      </w:divBdr>
    </w:div>
    <w:div w:id="589508188">
      <w:bodyDiv w:val="1"/>
      <w:marLeft w:val="0"/>
      <w:marRight w:val="0"/>
      <w:marTop w:val="0"/>
      <w:marBottom w:val="0"/>
      <w:divBdr>
        <w:top w:val="none" w:sz="0" w:space="0" w:color="auto"/>
        <w:left w:val="none" w:sz="0" w:space="0" w:color="auto"/>
        <w:bottom w:val="none" w:sz="0" w:space="0" w:color="auto"/>
        <w:right w:val="none" w:sz="0" w:space="0" w:color="auto"/>
      </w:divBdr>
    </w:div>
    <w:div w:id="594247376">
      <w:bodyDiv w:val="1"/>
      <w:marLeft w:val="0"/>
      <w:marRight w:val="0"/>
      <w:marTop w:val="0"/>
      <w:marBottom w:val="0"/>
      <w:divBdr>
        <w:top w:val="none" w:sz="0" w:space="0" w:color="auto"/>
        <w:left w:val="none" w:sz="0" w:space="0" w:color="auto"/>
        <w:bottom w:val="none" w:sz="0" w:space="0" w:color="auto"/>
        <w:right w:val="none" w:sz="0" w:space="0" w:color="auto"/>
      </w:divBdr>
    </w:div>
    <w:div w:id="597638988">
      <w:bodyDiv w:val="1"/>
      <w:marLeft w:val="0"/>
      <w:marRight w:val="0"/>
      <w:marTop w:val="0"/>
      <w:marBottom w:val="0"/>
      <w:divBdr>
        <w:top w:val="none" w:sz="0" w:space="0" w:color="auto"/>
        <w:left w:val="none" w:sz="0" w:space="0" w:color="auto"/>
        <w:bottom w:val="none" w:sz="0" w:space="0" w:color="auto"/>
        <w:right w:val="none" w:sz="0" w:space="0" w:color="auto"/>
      </w:divBdr>
    </w:div>
    <w:div w:id="598758301">
      <w:bodyDiv w:val="1"/>
      <w:marLeft w:val="0"/>
      <w:marRight w:val="0"/>
      <w:marTop w:val="0"/>
      <w:marBottom w:val="0"/>
      <w:divBdr>
        <w:top w:val="none" w:sz="0" w:space="0" w:color="auto"/>
        <w:left w:val="none" w:sz="0" w:space="0" w:color="auto"/>
        <w:bottom w:val="none" w:sz="0" w:space="0" w:color="auto"/>
        <w:right w:val="none" w:sz="0" w:space="0" w:color="auto"/>
      </w:divBdr>
    </w:div>
    <w:div w:id="600067126">
      <w:bodyDiv w:val="1"/>
      <w:marLeft w:val="0"/>
      <w:marRight w:val="0"/>
      <w:marTop w:val="0"/>
      <w:marBottom w:val="0"/>
      <w:divBdr>
        <w:top w:val="none" w:sz="0" w:space="0" w:color="auto"/>
        <w:left w:val="none" w:sz="0" w:space="0" w:color="auto"/>
        <w:bottom w:val="none" w:sz="0" w:space="0" w:color="auto"/>
        <w:right w:val="none" w:sz="0" w:space="0" w:color="auto"/>
      </w:divBdr>
    </w:div>
    <w:div w:id="601032311">
      <w:bodyDiv w:val="1"/>
      <w:marLeft w:val="0"/>
      <w:marRight w:val="0"/>
      <w:marTop w:val="0"/>
      <w:marBottom w:val="0"/>
      <w:divBdr>
        <w:top w:val="none" w:sz="0" w:space="0" w:color="auto"/>
        <w:left w:val="none" w:sz="0" w:space="0" w:color="auto"/>
        <w:bottom w:val="none" w:sz="0" w:space="0" w:color="auto"/>
        <w:right w:val="none" w:sz="0" w:space="0" w:color="auto"/>
      </w:divBdr>
    </w:div>
    <w:div w:id="603727680">
      <w:bodyDiv w:val="1"/>
      <w:marLeft w:val="0"/>
      <w:marRight w:val="0"/>
      <w:marTop w:val="0"/>
      <w:marBottom w:val="0"/>
      <w:divBdr>
        <w:top w:val="none" w:sz="0" w:space="0" w:color="auto"/>
        <w:left w:val="none" w:sz="0" w:space="0" w:color="auto"/>
        <w:bottom w:val="none" w:sz="0" w:space="0" w:color="auto"/>
        <w:right w:val="none" w:sz="0" w:space="0" w:color="auto"/>
      </w:divBdr>
    </w:div>
    <w:div w:id="606735217">
      <w:bodyDiv w:val="1"/>
      <w:marLeft w:val="0"/>
      <w:marRight w:val="0"/>
      <w:marTop w:val="0"/>
      <w:marBottom w:val="0"/>
      <w:divBdr>
        <w:top w:val="none" w:sz="0" w:space="0" w:color="auto"/>
        <w:left w:val="none" w:sz="0" w:space="0" w:color="auto"/>
        <w:bottom w:val="none" w:sz="0" w:space="0" w:color="auto"/>
        <w:right w:val="none" w:sz="0" w:space="0" w:color="auto"/>
      </w:divBdr>
    </w:div>
    <w:div w:id="610547832">
      <w:bodyDiv w:val="1"/>
      <w:marLeft w:val="0"/>
      <w:marRight w:val="0"/>
      <w:marTop w:val="0"/>
      <w:marBottom w:val="0"/>
      <w:divBdr>
        <w:top w:val="none" w:sz="0" w:space="0" w:color="auto"/>
        <w:left w:val="none" w:sz="0" w:space="0" w:color="auto"/>
        <w:bottom w:val="none" w:sz="0" w:space="0" w:color="auto"/>
        <w:right w:val="none" w:sz="0" w:space="0" w:color="auto"/>
      </w:divBdr>
    </w:div>
    <w:div w:id="610599581">
      <w:bodyDiv w:val="1"/>
      <w:marLeft w:val="0"/>
      <w:marRight w:val="0"/>
      <w:marTop w:val="0"/>
      <w:marBottom w:val="0"/>
      <w:divBdr>
        <w:top w:val="none" w:sz="0" w:space="0" w:color="auto"/>
        <w:left w:val="none" w:sz="0" w:space="0" w:color="auto"/>
        <w:bottom w:val="none" w:sz="0" w:space="0" w:color="auto"/>
        <w:right w:val="none" w:sz="0" w:space="0" w:color="auto"/>
      </w:divBdr>
    </w:div>
    <w:div w:id="610893291">
      <w:bodyDiv w:val="1"/>
      <w:marLeft w:val="0"/>
      <w:marRight w:val="0"/>
      <w:marTop w:val="0"/>
      <w:marBottom w:val="0"/>
      <w:divBdr>
        <w:top w:val="none" w:sz="0" w:space="0" w:color="auto"/>
        <w:left w:val="none" w:sz="0" w:space="0" w:color="auto"/>
        <w:bottom w:val="none" w:sz="0" w:space="0" w:color="auto"/>
        <w:right w:val="none" w:sz="0" w:space="0" w:color="auto"/>
      </w:divBdr>
    </w:div>
    <w:div w:id="618335586">
      <w:bodyDiv w:val="1"/>
      <w:marLeft w:val="0"/>
      <w:marRight w:val="0"/>
      <w:marTop w:val="0"/>
      <w:marBottom w:val="0"/>
      <w:divBdr>
        <w:top w:val="none" w:sz="0" w:space="0" w:color="auto"/>
        <w:left w:val="none" w:sz="0" w:space="0" w:color="auto"/>
        <w:bottom w:val="none" w:sz="0" w:space="0" w:color="auto"/>
        <w:right w:val="none" w:sz="0" w:space="0" w:color="auto"/>
      </w:divBdr>
    </w:div>
    <w:div w:id="619262089">
      <w:bodyDiv w:val="1"/>
      <w:marLeft w:val="0"/>
      <w:marRight w:val="0"/>
      <w:marTop w:val="0"/>
      <w:marBottom w:val="0"/>
      <w:divBdr>
        <w:top w:val="none" w:sz="0" w:space="0" w:color="auto"/>
        <w:left w:val="none" w:sz="0" w:space="0" w:color="auto"/>
        <w:bottom w:val="none" w:sz="0" w:space="0" w:color="auto"/>
        <w:right w:val="none" w:sz="0" w:space="0" w:color="auto"/>
      </w:divBdr>
    </w:div>
    <w:div w:id="630941937">
      <w:bodyDiv w:val="1"/>
      <w:marLeft w:val="0"/>
      <w:marRight w:val="0"/>
      <w:marTop w:val="0"/>
      <w:marBottom w:val="0"/>
      <w:divBdr>
        <w:top w:val="none" w:sz="0" w:space="0" w:color="auto"/>
        <w:left w:val="none" w:sz="0" w:space="0" w:color="auto"/>
        <w:bottom w:val="none" w:sz="0" w:space="0" w:color="auto"/>
        <w:right w:val="none" w:sz="0" w:space="0" w:color="auto"/>
      </w:divBdr>
    </w:div>
    <w:div w:id="633024069">
      <w:bodyDiv w:val="1"/>
      <w:marLeft w:val="0"/>
      <w:marRight w:val="0"/>
      <w:marTop w:val="0"/>
      <w:marBottom w:val="0"/>
      <w:divBdr>
        <w:top w:val="none" w:sz="0" w:space="0" w:color="auto"/>
        <w:left w:val="none" w:sz="0" w:space="0" w:color="auto"/>
        <w:bottom w:val="none" w:sz="0" w:space="0" w:color="auto"/>
        <w:right w:val="none" w:sz="0" w:space="0" w:color="auto"/>
      </w:divBdr>
    </w:div>
    <w:div w:id="633292175">
      <w:bodyDiv w:val="1"/>
      <w:marLeft w:val="0"/>
      <w:marRight w:val="0"/>
      <w:marTop w:val="0"/>
      <w:marBottom w:val="0"/>
      <w:divBdr>
        <w:top w:val="none" w:sz="0" w:space="0" w:color="auto"/>
        <w:left w:val="none" w:sz="0" w:space="0" w:color="auto"/>
        <w:bottom w:val="none" w:sz="0" w:space="0" w:color="auto"/>
        <w:right w:val="none" w:sz="0" w:space="0" w:color="auto"/>
      </w:divBdr>
    </w:div>
    <w:div w:id="634991512">
      <w:bodyDiv w:val="1"/>
      <w:marLeft w:val="0"/>
      <w:marRight w:val="0"/>
      <w:marTop w:val="0"/>
      <w:marBottom w:val="0"/>
      <w:divBdr>
        <w:top w:val="none" w:sz="0" w:space="0" w:color="auto"/>
        <w:left w:val="none" w:sz="0" w:space="0" w:color="auto"/>
        <w:bottom w:val="none" w:sz="0" w:space="0" w:color="auto"/>
        <w:right w:val="none" w:sz="0" w:space="0" w:color="auto"/>
      </w:divBdr>
    </w:div>
    <w:div w:id="637226369">
      <w:bodyDiv w:val="1"/>
      <w:marLeft w:val="0"/>
      <w:marRight w:val="0"/>
      <w:marTop w:val="0"/>
      <w:marBottom w:val="0"/>
      <w:divBdr>
        <w:top w:val="none" w:sz="0" w:space="0" w:color="auto"/>
        <w:left w:val="none" w:sz="0" w:space="0" w:color="auto"/>
        <w:bottom w:val="none" w:sz="0" w:space="0" w:color="auto"/>
        <w:right w:val="none" w:sz="0" w:space="0" w:color="auto"/>
      </w:divBdr>
    </w:div>
    <w:div w:id="641161357">
      <w:bodyDiv w:val="1"/>
      <w:marLeft w:val="0"/>
      <w:marRight w:val="0"/>
      <w:marTop w:val="0"/>
      <w:marBottom w:val="0"/>
      <w:divBdr>
        <w:top w:val="none" w:sz="0" w:space="0" w:color="auto"/>
        <w:left w:val="none" w:sz="0" w:space="0" w:color="auto"/>
        <w:bottom w:val="none" w:sz="0" w:space="0" w:color="auto"/>
        <w:right w:val="none" w:sz="0" w:space="0" w:color="auto"/>
      </w:divBdr>
    </w:div>
    <w:div w:id="647519424">
      <w:bodyDiv w:val="1"/>
      <w:marLeft w:val="0"/>
      <w:marRight w:val="0"/>
      <w:marTop w:val="0"/>
      <w:marBottom w:val="0"/>
      <w:divBdr>
        <w:top w:val="none" w:sz="0" w:space="0" w:color="auto"/>
        <w:left w:val="none" w:sz="0" w:space="0" w:color="auto"/>
        <w:bottom w:val="none" w:sz="0" w:space="0" w:color="auto"/>
        <w:right w:val="none" w:sz="0" w:space="0" w:color="auto"/>
      </w:divBdr>
    </w:div>
    <w:div w:id="648097184">
      <w:bodyDiv w:val="1"/>
      <w:marLeft w:val="0"/>
      <w:marRight w:val="0"/>
      <w:marTop w:val="0"/>
      <w:marBottom w:val="0"/>
      <w:divBdr>
        <w:top w:val="none" w:sz="0" w:space="0" w:color="auto"/>
        <w:left w:val="none" w:sz="0" w:space="0" w:color="auto"/>
        <w:bottom w:val="none" w:sz="0" w:space="0" w:color="auto"/>
        <w:right w:val="none" w:sz="0" w:space="0" w:color="auto"/>
      </w:divBdr>
    </w:div>
    <w:div w:id="658194478">
      <w:bodyDiv w:val="1"/>
      <w:marLeft w:val="0"/>
      <w:marRight w:val="0"/>
      <w:marTop w:val="0"/>
      <w:marBottom w:val="0"/>
      <w:divBdr>
        <w:top w:val="none" w:sz="0" w:space="0" w:color="auto"/>
        <w:left w:val="none" w:sz="0" w:space="0" w:color="auto"/>
        <w:bottom w:val="none" w:sz="0" w:space="0" w:color="auto"/>
        <w:right w:val="none" w:sz="0" w:space="0" w:color="auto"/>
      </w:divBdr>
    </w:div>
    <w:div w:id="665717486">
      <w:bodyDiv w:val="1"/>
      <w:marLeft w:val="0"/>
      <w:marRight w:val="0"/>
      <w:marTop w:val="0"/>
      <w:marBottom w:val="0"/>
      <w:divBdr>
        <w:top w:val="none" w:sz="0" w:space="0" w:color="auto"/>
        <w:left w:val="none" w:sz="0" w:space="0" w:color="auto"/>
        <w:bottom w:val="none" w:sz="0" w:space="0" w:color="auto"/>
        <w:right w:val="none" w:sz="0" w:space="0" w:color="auto"/>
      </w:divBdr>
    </w:div>
    <w:div w:id="669915508">
      <w:bodyDiv w:val="1"/>
      <w:marLeft w:val="0"/>
      <w:marRight w:val="0"/>
      <w:marTop w:val="0"/>
      <w:marBottom w:val="0"/>
      <w:divBdr>
        <w:top w:val="none" w:sz="0" w:space="0" w:color="auto"/>
        <w:left w:val="none" w:sz="0" w:space="0" w:color="auto"/>
        <w:bottom w:val="none" w:sz="0" w:space="0" w:color="auto"/>
        <w:right w:val="none" w:sz="0" w:space="0" w:color="auto"/>
      </w:divBdr>
    </w:div>
    <w:div w:id="672270060">
      <w:bodyDiv w:val="1"/>
      <w:marLeft w:val="0"/>
      <w:marRight w:val="0"/>
      <w:marTop w:val="0"/>
      <w:marBottom w:val="0"/>
      <w:divBdr>
        <w:top w:val="none" w:sz="0" w:space="0" w:color="auto"/>
        <w:left w:val="none" w:sz="0" w:space="0" w:color="auto"/>
        <w:bottom w:val="none" w:sz="0" w:space="0" w:color="auto"/>
        <w:right w:val="none" w:sz="0" w:space="0" w:color="auto"/>
      </w:divBdr>
    </w:div>
    <w:div w:id="672298240">
      <w:bodyDiv w:val="1"/>
      <w:marLeft w:val="0"/>
      <w:marRight w:val="0"/>
      <w:marTop w:val="0"/>
      <w:marBottom w:val="0"/>
      <w:divBdr>
        <w:top w:val="none" w:sz="0" w:space="0" w:color="auto"/>
        <w:left w:val="none" w:sz="0" w:space="0" w:color="auto"/>
        <w:bottom w:val="none" w:sz="0" w:space="0" w:color="auto"/>
        <w:right w:val="none" w:sz="0" w:space="0" w:color="auto"/>
      </w:divBdr>
    </w:div>
    <w:div w:id="673844316">
      <w:bodyDiv w:val="1"/>
      <w:marLeft w:val="0"/>
      <w:marRight w:val="0"/>
      <w:marTop w:val="0"/>
      <w:marBottom w:val="0"/>
      <w:divBdr>
        <w:top w:val="none" w:sz="0" w:space="0" w:color="auto"/>
        <w:left w:val="none" w:sz="0" w:space="0" w:color="auto"/>
        <w:bottom w:val="none" w:sz="0" w:space="0" w:color="auto"/>
        <w:right w:val="none" w:sz="0" w:space="0" w:color="auto"/>
      </w:divBdr>
    </w:div>
    <w:div w:id="673872731">
      <w:bodyDiv w:val="1"/>
      <w:marLeft w:val="0"/>
      <w:marRight w:val="0"/>
      <w:marTop w:val="0"/>
      <w:marBottom w:val="0"/>
      <w:divBdr>
        <w:top w:val="none" w:sz="0" w:space="0" w:color="auto"/>
        <w:left w:val="none" w:sz="0" w:space="0" w:color="auto"/>
        <w:bottom w:val="none" w:sz="0" w:space="0" w:color="auto"/>
        <w:right w:val="none" w:sz="0" w:space="0" w:color="auto"/>
      </w:divBdr>
    </w:div>
    <w:div w:id="673994122">
      <w:bodyDiv w:val="1"/>
      <w:marLeft w:val="0"/>
      <w:marRight w:val="0"/>
      <w:marTop w:val="0"/>
      <w:marBottom w:val="0"/>
      <w:divBdr>
        <w:top w:val="none" w:sz="0" w:space="0" w:color="auto"/>
        <w:left w:val="none" w:sz="0" w:space="0" w:color="auto"/>
        <w:bottom w:val="none" w:sz="0" w:space="0" w:color="auto"/>
        <w:right w:val="none" w:sz="0" w:space="0" w:color="auto"/>
      </w:divBdr>
    </w:div>
    <w:div w:id="678041993">
      <w:bodyDiv w:val="1"/>
      <w:marLeft w:val="0"/>
      <w:marRight w:val="0"/>
      <w:marTop w:val="0"/>
      <w:marBottom w:val="0"/>
      <w:divBdr>
        <w:top w:val="none" w:sz="0" w:space="0" w:color="auto"/>
        <w:left w:val="none" w:sz="0" w:space="0" w:color="auto"/>
        <w:bottom w:val="none" w:sz="0" w:space="0" w:color="auto"/>
        <w:right w:val="none" w:sz="0" w:space="0" w:color="auto"/>
      </w:divBdr>
    </w:div>
    <w:div w:id="678652948">
      <w:bodyDiv w:val="1"/>
      <w:marLeft w:val="0"/>
      <w:marRight w:val="0"/>
      <w:marTop w:val="0"/>
      <w:marBottom w:val="0"/>
      <w:divBdr>
        <w:top w:val="none" w:sz="0" w:space="0" w:color="auto"/>
        <w:left w:val="none" w:sz="0" w:space="0" w:color="auto"/>
        <w:bottom w:val="none" w:sz="0" w:space="0" w:color="auto"/>
        <w:right w:val="none" w:sz="0" w:space="0" w:color="auto"/>
      </w:divBdr>
    </w:div>
    <w:div w:id="678846574">
      <w:bodyDiv w:val="1"/>
      <w:marLeft w:val="0"/>
      <w:marRight w:val="0"/>
      <w:marTop w:val="0"/>
      <w:marBottom w:val="0"/>
      <w:divBdr>
        <w:top w:val="none" w:sz="0" w:space="0" w:color="auto"/>
        <w:left w:val="none" w:sz="0" w:space="0" w:color="auto"/>
        <w:bottom w:val="none" w:sz="0" w:space="0" w:color="auto"/>
        <w:right w:val="none" w:sz="0" w:space="0" w:color="auto"/>
      </w:divBdr>
    </w:div>
    <w:div w:id="679354400">
      <w:bodyDiv w:val="1"/>
      <w:marLeft w:val="0"/>
      <w:marRight w:val="0"/>
      <w:marTop w:val="0"/>
      <w:marBottom w:val="0"/>
      <w:divBdr>
        <w:top w:val="none" w:sz="0" w:space="0" w:color="auto"/>
        <w:left w:val="none" w:sz="0" w:space="0" w:color="auto"/>
        <w:bottom w:val="none" w:sz="0" w:space="0" w:color="auto"/>
        <w:right w:val="none" w:sz="0" w:space="0" w:color="auto"/>
      </w:divBdr>
    </w:div>
    <w:div w:id="685451053">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88915234">
      <w:bodyDiv w:val="1"/>
      <w:marLeft w:val="0"/>
      <w:marRight w:val="0"/>
      <w:marTop w:val="0"/>
      <w:marBottom w:val="0"/>
      <w:divBdr>
        <w:top w:val="none" w:sz="0" w:space="0" w:color="auto"/>
        <w:left w:val="none" w:sz="0" w:space="0" w:color="auto"/>
        <w:bottom w:val="none" w:sz="0" w:space="0" w:color="auto"/>
        <w:right w:val="none" w:sz="0" w:space="0" w:color="auto"/>
      </w:divBdr>
    </w:div>
    <w:div w:id="692346169">
      <w:bodyDiv w:val="1"/>
      <w:marLeft w:val="0"/>
      <w:marRight w:val="0"/>
      <w:marTop w:val="0"/>
      <w:marBottom w:val="0"/>
      <w:divBdr>
        <w:top w:val="none" w:sz="0" w:space="0" w:color="auto"/>
        <w:left w:val="none" w:sz="0" w:space="0" w:color="auto"/>
        <w:bottom w:val="none" w:sz="0" w:space="0" w:color="auto"/>
        <w:right w:val="none" w:sz="0" w:space="0" w:color="auto"/>
      </w:divBdr>
    </w:div>
    <w:div w:id="696350918">
      <w:bodyDiv w:val="1"/>
      <w:marLeft w:val="0"/>
      <w:marRight w:val="0"/>
      <w:marTop w:val="0"/>
      <w:marBottom w:val="0"/>
      <w:divBdr>
        <w:top w:val="none" w:sz="0" w:space="0" w:color="auto"/>
        <w:left w:val="none" w:sz="0" w:space="0" w:color="auto"/>
        <w:bottom w:val="none" w:sz="0" w:space="0" w:color="auto"/>
        <w:right w:val="none" w:sz="0" w:space="0" w:color="auto"/>
      </w:divBdr>
    </w:div>
    <w:div w:id="701788618">
      <w:bodyDiv w:val="1"/>
      <w:marLeft w:val="0"/>
      <w:marRight w:val="0"/>
      <w:marTop w:val="0"/>
      <w:marBottom w:val="0"/>
      <w:divBdr>
        <w:top w:val="none" w:sz="0" w:space="0" w:color="auto"/>
        <w:left w:val="none" w:sz="0" w:space="0" w:color="auto"/>
        <w:bottom w:val="none" w:sz="0" w:space="0" w:color="auto"/>
        <w:right w:val="none" w:sz="0" w:space="0" w:color="auto"/>
      </w:divBdr>
    </w:div>
    <w:div w:id="703989857">
      <w:bodyDiv w:val="1"/>
      <w:marLeft w:val="0"/>
      <w:marRight w:val="0"/>
      <w:marTop w:val="0"/>
      <w:marBottom w:val="0"/>
      <w:divBdr>
        <w:top w:val="none" w:sz="0" w:space="0" w:color="auto"/>
        <w:left w:val="none" w:sz="0" w:space="0" w:color="auto"/>
        <w:bottom w:val="none" w:sz="0" w:space="0" w:color="auto"/>
        <w:right w:val="none" w:sz="0" w:space="0" w:color="auto"/>
      </w:divBdr>
    </w:div>
    <w:div w:id="704713541">
      <w:bodyDiv w:val="1"/>
      <w:marLeft w:val="0"/>
      <w:marRight w:val="0"/>
      <w:marTop w:val="0"/>
      <w:marBottom w:val="0"/>
      <w:divBdr>
        <w:top w:val="none" w:sz="0" w:space="0" w:color="auto"/>
        <w:left w:val="none" w:sz="0" w:space="0" w:color="auto"/>
        <w:bottom w:val="none" w:sz="0" w:space="0" w:color="auto"/>
        <w:right w:val="none" w:sz="0" w:space="0" w:color="auto"/>
      </w:divBdr>
    </w:div>
    <w:div w:id="706025865">
      <w:bodyDiv w:val="1"/>
      <w:marLeft w:val="0"/>
      <w:marRight w:val="0"/>
      <w:marTop w:val="0"/>
      <w:marBottom w:val="0"/>
      <w:divBdr>
        <w:top w:val="none" w:sz="0" w:space="0" w:color="auto"/>
        <w:left w:val="none" w:sz="0" w:space="0" w:color="auto"/>
        <w:bottom w:val="none" w:sz="0" w:space="0" w:color="auto"/>
        <w:right w:val="none" w:sz="0" w:space="0" w:color="auto"/>
      </w:divBdr>
    </w:div>
    <w:div w:id="708724881">
      <w:bodyDiv w:val="1"/>
      <w:marLeft w:val="0"/>
      <w:marRight w:val="0"/>
      <w:marTop w:val="0"/>
      <w:marBottom w:val="0"/>
      <w:divBdr>
        <w:top w:val="none" w:sz="0" w:space="0" w:color="auto"/>
        <w:left w:val="none" w:sz="0" w:space="0" w:color="auto"/>
        <w:bottom w:val="none" w:sz="0" w:space="0" w:color="auto"/>
        <w:right w:val="none" w:sz="0" w:space="0" w:color="auto"/>
      </w:divBdr>
    </w:div>
    <w:div w:id="709456523">
      <w:bodyDiv w:val="1"/>
      <w:marLeft w:val="0"/>
      <w:marRight w:val="0"/>
      <w:marTop w:val="0"/>
      <w:marBottom w:val="0"/>
      <w:divBdr>
        <w:top w:val="none" w:sz="0" w:space="0" w:color="auto"/>
        <w:left w:val="none" w:sz="0" w:space="0" w:color="auto"/>
        <w:bottom w:val="none" w:sz="0" w:space="0" w:color="auto"/>
        <w:right w:val="none" w:sz="0" w:space="0" w:color="auto"/>
      </w:divBdr>
    </w:div>
    <w:div w:id="713896132">
      <w:bodyDiv w:val="1"/>
      <w:marLeft w:val="0"/>
      <w:marRight w:val="0"/>
      <w:marTop w:val="0"/>
      <w:marBottom w:val="0"/>
      <w:divBdr>
        <w:top w:val="none" w:sz="0" w:space="0" w:color="auto"/>
        <w:left w:val="none" w:sz="0" w:space="0" w:color="auto"/>
        <w:bottom w:val="none" w:sz="0" w:space="0" w:color="auto"/>
        <w:right w:val="none" w:sz="0" w:space="0" w:color="auto"/>
      </w:divBdr>
    </w:div>
    <w:div w:id="714354932">
      <w:bodyDiv w:val="1"/>
      <w:marLeft w:val="0"/>
      <w:marRight w:val="0"/>
      <w:marTop w:val="0"/>
      <w:marBottom w:val="0"/>
      <w:divBdr>
        <w:top w:val="none" w:sz="0" w:space="0" w:color="auto"/>
        <w:left w:val="none" w:sz="0" w:space="0" w:color="auto"/>
        <w:bottom w:val="none" w:sz="0" w:space="0" w:color="auto"/>
        <w:right w:val="none" w:sz="0" w:space="0" w:color="auto"/>
      </w:divBdr>
    </w:div>
    <w:div w:id="716050310">
      <w:bodyDiv w:val="1"/>
      <w:marLeft w:val="0"/>
      <w:marRight w:val="0"/>
      <w:marTop w:val="0"/>
      <w:marBottom w:val="0"/>
      <w:divBdr>
        <w:top w:val="none" w:sz="0" w:space="0" w:color="auto"/>
        <w:left w:val="none" w:sz="0" w:space="0" w:color="auto"/>
        <w:bottom w:val="none" w:sz="0" w:space="0" w:color="auto"/>
        <w:right w:val="none" w:sz="0" w:space="0" w:color="auto"/>
      </w:divBdr>
    </w:div>
    <w:div w:id="718669706">
      <w:bodyDiv w:val="1"/>
      <w:marLeft w:val="0"/>
      <w:marRight w:val="0"/>
      <w:marTop w:val="0"/>
      <w:marBottom w:val="0"/>
      <w:divBdr>
        <w:top w:val="none" w:sz="0" w:space="0" w:color="auto"/>
        <w:left w:val="none" w:sz="0" w:space="0" w:color="auto"/>
        <w:bottom w:val="none" w:sz="0" w:space="0" w:color="auto"/>
        <w:right w:val="none" w:sz="0" w:space="0" w:color="auto"/>
      </w:divBdr>
    </w:div>
    <w:div w:id="727532355">
      <w:bodyDiv w:val="1"/>
      <w:marLeft w:val="0"/>
      <w:marRight w:val="0"/>
      <w:marTop w:val="0"/>
      <w:marBottom w:val="0"/>
      <w:divBdr>
        <w:top w:val="none" w:sz="0" w:space="0" w:color="auto"/>
        <w:left w:val="none" w:sz="0" w:space="0" w:color="auto"/>
        <w:bottom w:val="none" w:sz="0" w:space="0" w:color="auto"/>
        <w:right w:val="none" w:sz="0" w:space="0" w:color="auto"/>
      </w:divBdr>
    </w:div>
    <w:div w:id="734006588">
      <w:bodyDiv w:val="1"/>
      <w:marLeft w:val="0"/>
      <w:marRight w:val="0"/>
      <w:marTop w:val="0"/>
      <w:marBottom w:val="0"/>
      <w:divBdr>
        <w:top w:val="none" w:sz="0" w:space="0" w:color="auto"/>
        <w:left w:val="none" w:sz="0" w:space="0" w:color="auto"/>
        <w:bottom w:val="none" w:sz="0" w:space="0" w:color="auto"/>
        <w:right w:val="none" w:sz="0" w:space="0" w:color="auto"/>
      </w:divBdr>
    </w:div>
    <w:div w:id="734939512">
      <w:bodyDiv w:val="1"/>
      <w:marLeft w:val="0"/>
      <w:marRight w:val="0"/>
      <w:marTop w:val="0"/>
      <w:marBottom w:val="0"/>
      <w:divBdr>
        <w:top w:val="none" w:sz="0" w:space="0" w:color="auto"/>
        <w:left w:val="none" w:sz="0" w:space="0" w:color="auto"/>
        <w:bottom w:val="none" w:sz="0" w:space="0" w:color="auto"/>
        <w:right w:val="none" w:sz="0" w:space="0" w:color="auto"/>
      </w:divBdr>
    </w:div>
    <w:div w:id="735786195">
      <w:bodyDiv w:val="1"/>
      <w:marLeft w:val="0"/>
      <w:marRight w:val="0"/>
      <w:marTop w:val="0"/>
      <w:marBottom w:val="0"/>
      <w:divBdr>
        <w:top w:val="none" w:sz="0" w:space="0" w:color="auto"/>
        <w:left w:val="none" w:sz="0" w:space="0" w:color="auto"/>
        <w:bottom w:val="none" w:sz="0" w:space="0" w:color="auto"/>
        <w:right w:val="none" w:sz="0" w:space="0" w:color="auto"/>
      </w:divBdr>
    </w:div>
    <w:div w:id="736442250">
      <w:bodyDiv w:val="1"/>
      <w:marLeft w:val="0"/>
      <w:marRight w:val="0"/>
      <w:marTop w:val="0"/>
      <w:marBottom w:val="0"/>
      <w:divBdr>
        <w:top w:val="none" w:sz="0" w:space="0" w:color="auto"/>
        <w:left w:val="none" w:sz="0" w:space="0" w:color="auto"/>
        <w:bottom w:val="none" w:sz="0" w:space="0" w:color="auto"/>
        <w:right w:val="none" w:sz="0" w:space="0" w:color="auto"/>
      </w:divBdr>
    </w:div>
    <w:div w:id="742990266">
      <w:bodyDiv w:val="1"/>
      <w:marLeft w:val="0"/>
      <w:marRight w:val="0"/>
      <w:marTop w:val="0"/>
      <w:marBottom w:val="0"/>
      <w:divBdr>
        <w:top w:val="none" w:sz="0" w:space="0" w:color="auto"/>
        <w:left w:val="none" w:sz="0" w:space="0" w:color="auto"/>
        <w:bottom w:val="none" w:sz="0" w:space="0" w:color="auto"/>
        <w:right w:val="none" w:sz="0" w:space="0" w:color="auto"/>
      </w:divBdr>
    </w:div>
    <w:div w:id="743063319">
      <w:bodyDiv w:val="1"/>
      <w:marLeft w:val="0"/>
      <w:marRight w:val="0"/>
      <w:marTop w:val="0"/>
      <w:marBottom w:val="0"/>
      <w:divBdr>
        <w:top w:val="none" w:sz="0" w:space="0" w:color="auto"/>
        <w:left w:val="none" w:sz="0" w:space="0" w:color="auto"/>
        <w:bottom w:val="none" w:sz="0" w:space="0" w:color="auto"/>
        <w:right w:val="none" w:sz="0" w:space="0" w:color="auto"/>
      </w:divBdr>
    </w:div>
    <w:div w:id="743143626">
      <w:bodyDiv w:val="1"/>
      <w:marLeft w:val="0"/>
      <w:marRight w:val="0"/>
      <w:marTop w:val="0"/>
      <w:marBottom w:val="0"/>
      <w:divBdr>
        <w:top w:val="none" w:sz="0" w:space="0" w:color="auto"/>
        <w:left w:val="none" w:sz="0" w:space="0" w:color="auto"/>
        <w:bottom w:val="none" w:sz="0" w:space="0" w:color="auto"/>
        <w:right w:val="none" w:sz="0" w:space="0" w:color="auto"/>
      </w:divBdr>
    </w:div>
    <w:div w:id="745227766">
      <w:bodyDiv w:val="1"/>
      <w:marLeft w:val="0"/>
      <w:marRight w:val="0"/>
      <w:marTop w:val="0"/>
      <w:marBottom w:val="0"/>
      <w:divBdr>
        <w:top w:val="none" w:sz="0" w:space="0" w:color="auto"/>
        <w:left w:val="none" w:sz="0" w:space="0" w:color="auto"/>
        <w:bottom w:val="none" w:sz="0" w:space="0" w:color="auto"/>
        <w:right w:val="none" w:sz="0" w:space="0" w:color="auto"/>
      </w:divBdr>
    </w:div>
    <w:div w:id="747309091">
      <w:bodyDiv w:val="1"/>
      <w:marLeft w:val="0"/>
      <w:marRight w:val="0"/>
      <w:marTop w:val="0"/>
      <w:marBottom w:val="0"/>
      <w:divBdr>
        <w:top w:val="none" w:sz="0" w:space="0" w:color="auto"/>
        <w:left w:val="none" w:sz="0" w:space="0" w:color="auto"/>
        <w:bottom w:val="none" w:sz="0" w:space="0" w:color="auto"/>
        <w:right w:val="none" w:sz="0" w:space="0" w:color="auto"/>
      </w:divBdr>
    </w:div>
    <w:div w:id="750665675">
      <w:bodyDiv w:val="1"/>
      <w:marLeft w:val="0"/>
      <w:marRight w:val="0"/>
      <w:marTop w:val="0"/>
      <w:marBottom w:val="0"/>
      <w:divBdr>
        <w:top w:val="none" w:sz="0" w:space="0" w:color="auto"/>
        <w:left w:val="none" w:sz="0" w:space="0" w:color="auto"/>
        <w:bottom w:val="none" w:sz="0" w:space="0" w:color="auto"/>
        <w:right w:val="none" w:sz="0" w:space="0" w:color="auto"/>
      </w:divBdr>
    </w:div>
    <w:div w:id="752092698">
      <w:bodyDiv w:val="1"/>
      <w:marLeft w:val="0"/>
      <w:marRight w:val="0"/>
      <w:marTop w:val="0"/>
      <w:marBottom w:val="0"/>
      <w:divBdr>
        <w:top w:val="none" w:sz="0" w:space="0" w:color="auto"/>
        <w:left w:val="none" w:sz="0" w:space="0" w:color="auto"/>
        <w:bottom w:val="none" w:sz="0" w:space="0" w:color="auto"/>
        <w:right w:val="none" w:sz="0" w:space="0" w:color="auto"/>
      </w:divBdr>
    </w:div>
    <w:div w:id="753940255">
      <w:bodyDiv w:val="1"/>
      <w:marLeft w:val="0"/>
      <w:marRight w:val="0"/>
      <w:marTop w:val="0"/>
      <w:marBottom w:val="0"/>
      <w:divBdr>
        <w:top w:val="none" w:sz="0" w:space="0" w:color="auto"/>
        <w:left w:val="none" w:sz="0" w:space="0" w:color="auto"/>
        <w:bottom w:val="none" w:sz="0" w:space="0" w:color="auto"/>
        <w:right w:val="none" w:sz="0" w:space="0" w:color="auto"/>
      </w:divBdr>
    </w:div>
    <w:div w:id="754131007">
      <w:bodyDiv w:val="1"/>
      <w:marLeft w:val="0"/>
      <w:marRight w:val="0"/>
      <w:marTop w:val="0"/>
      <w:marBottom w:val="0"/>
      <w:divBdr>
        <w:top w:val="none" w:sz="0" w:space="0" w:color="auto"/>
        <w:left w:val="none" w:sz="0" w:space="0" w:color="auto"/>
        <w:bottom w:val="none" w:sz="0" w:space="0" w:color="auto"/>
        <w:right w:val="none" w:sz="0" w:space="0" w:color="auto"/>
      </w:divBdr>
    </w:div>
    <w:div w:id="762385525">
      <w:bodyDiv w:val="1"/>
      <w:marLeft w:val="0"/>
      <w:marRight w:val="0"/>
      <w:marTop w:val="0"/>
      <w:marBottom w:val="0"/>
      <w:divBdr>
        <w:top w:val="none" w:sz="0" w:space="0" w:color="auto"/>
        <w:left w:val="none" w:sz="0" w:space="0" w:color="auto"/>
        <w:bottom w:val="none" w:sz="0" w:space="0" w:color="auto"/>
        <w:right w:val="none" w:sz="0" w:space="0" w:color="auto"/>
      </w:divBdr>
    </w:div>
    <w:div w:id="762608874">
      <w:bodyDiv w:val="1"/>
      <w:marLeft w:val="0"/>
      <w:marRight w:val="0"/>
      <w:marTop w:val="0"/>
      <w:marBottom w:val="0"/>
      <w:divBdr>
        <w:top w:val="none" w:sz="0" w:space="0" w:color="auto"/>
        <w:left w:val="none" w:sz="0" w:space="0" w:color="auto"/>
        <w:bottom w:val="none" w:sz="0" w:space="0" w:color="auto"/>
        <w:right w:val="none" w:sz="0" w:space="0" w:color="auto"/>
      </w:divBdr>
    </w:div>
    <w:div w:id="768506241">
      <w:bodyDiv w:val="1"/>
      <w:marLeft w:val="0"/>
      <w:marRight w:val="0"/>
      <w:marTop w:val="0"/>
      <w:marBottom w:val="0"/>
      <w:divBdr>
        <w:top w:val="none" w:sz="0" w:space="0" w:color="auto"/>
        <w:left w:val="none" w:sz="0" w:space="0" w:color="auto"/>
        <w:bottom w:val="none" w:sz="0" w:space="0" w:color="auto"/>
        <w:right w:val="none" w:sz="0" w:space="0" w:color="auto"/>
      </w:divBdr>
    </w:div>
    <w:div w:id="768618937">
      <w:bodyDiv w:val="1"/>
      <w:marLeft w:val="0"/>
      <w:marRight w:val="0"/>
      <w:marTop w:val="0"/>
      <w:marBottom w:val="0"/>
      <w:divBdr>
        <w:top w:val="none" w:sz="0" w:space="0" w:color="auto"/>
        <w:left w:val="none" w:sz="0" w:space="0" w:color="auto"/>
        <w:bottom w:val="none" w:sz="0" w:space="0" w:color="auto"/>
        <w:right w:val="none" w:sz="0" w:space="0" w:color="auto"/>
      </w:divBdr>
    </w:div>
    <w:div w:id="772356776">
      <w:bodyDiv w:val="1"/>
      <w:marLeft w:val="0"/>
      <w:marRight w:val="0"/>
      <w:marTop w:val="0"/>
      <w:marBottom w:val="0"/>
      <w:divBdr>
        <w:top w:val="none" w:sz="0" w:space="0" w:color="auto"/>
        <w:left w:val="none" w:sz="0" w:space="0" w:color="auto"/>
        <w:bottom w:val="none" w:sz="0" w:space="0" w:color="auto"/>
        <w:right w:val="none" w:sz="0" w:space="0" w:color="auto"/>
      </w:divBdr>
    </w:div>
    <w:div w:id="772435787">
      <w:bodyDiv w:val="1"/>
      <w:marLeft w:val="0"/>
      <w:marRight w:val="0"/>
      <w:marTop w:val="0"/>
      <w:marBottom w:val="0"/>
      <w:divBdr>
        <w:top w:val="none" w:sz="0" w:space="0" w:color="auto"/>
        <w:left w:val="none" w:sz="0" w:space="0" w:color="auto"/>
        <w:bottom w:val="none" w:sz="0" w:space="0" w:color="auto"/>
        <w:right w:val="none" w:sz="0" w:space="0" w:color="auto"/>
      </w:divBdr>
    </w:div>
    <w:div w:id="776411551">
      <w:bodyDiv w:val="1"/>
      <w:marLeft w:val="0"/>
      <w:marRight w:val="0"/>
      <w:marTop w:val="0"/>
      <w:marBottom w:val="0"/>
      <w:divBdr>
        <w:top w:val="none" w:sz="0" w:space="0" w:color="auto"/>
        <w:left w:val="none" w:sz="0" w:space="0" w:color="auto"/>
        <w:bottom w:val="none" w:sz="0" w:space="0" w:color="auto"/>
        <w:right w:val="none" w:sz="0" w:space="0" w:color="auto"/>
      </w:divBdr>
    </w:div>
    <w:div w:id="776829587">
      <w:bodyDiv w:val="1"/>
      <w:marLeft w:val="0"/>
      <w:marRight w:val="0"/>
      <w:marTop w:val="0"/>
      <w:marBottom w:val="0"/>
      <w:divBdr>
        <w:top w:val="none" w:sz="0" w:space="0" w:color="auto"/>
        <w:left w:val="none" w:sz="0" w:space="0" w:color="auto"/>
        <w:bottom w:val="none" w:sz="0" w:space="0" w:color="auto"/>
        <w:right w:val="none" w:sz="0" w:space="0" w:color="auto"/>
      </w:divBdr>
    </w:div>
    <w:div w:id="779449941">
      <w:bodyDiv w:val="1"/>
      <w:marLeft w:val="0"/>
      <w:marRight w:val="0"/>
      <w:marTop w:val="0"/>
      <w:marBottom w:val="0"/>
      <w:divBdr>
        <w:top w:val="none" w:sz="0" w:space="0" w:color="auto"/>
        <w:left w:val="none" w:sz="0" w:space="0" w:color="auto"/>
        <w:bottom w:val="none" w:sz="0" w:space="0" w:color="auto"/>
        <w:right w:val="none" w:sz="0" w:space="0" w:color="auto"/>
      </w:divBdr>
    </w:div>
    <w:div w:id="780804092">
      <w:bodyDiv w:val="1"/>
      <w:marLeft w:val="0"/>
      <w:marRight w:val="0"/>
      <w:marTop w:val="0"/>
      <w:marBottom w:val="0"/>
      <w:divBdr>
        <w:top w:val="none" w:sz="0" w:space="0" w:color="auto"/>
        <w:left w:val="none" w:sz="0" w:space="0" w:color="auto"/>
        <w:bottom w:val="none" w:sz="0" w:space="0" w:color="auto"/>
        <w:right w:val="none" w:sz="0" w:space="0" w:color="auto"/>
      </w:divBdr>
    </w:div>
    <w:div w:id="789476006">
      <w:bodyDiv w:val="1"/>
      <w:marLeft w:val="0"/>
      <w:marRight w:val="0"/>
      <w:marTop w:val="0"/>
      <w:marBottom w:val="0"/>
      <w:divBdr>
        <w:top w:val="none" w:sz="0" w:space="0" w:color="auto"/>
        <w:left w:val="none" w:sz="0" w:space="0" w:color="auto"/>
        <w:bottom w:val="none" w:sz="0" w:space="0" w:color="auto"/>
        <w:right w:val="none" w:sz="0" w:space="0" w:color="auto"/>
      </w:divBdr>
    </w:div>
    <w:div w:id="789861864">
      <w:bodyDiv w:val="1"/>
      <w:marLeft w:val="0"/>
      <w:marRight w:val="0"/>
      <w:marTop w:val="0"/>
      <w:marBottom w:val="0"/>
      <w:divBdr>
        <w:top w:val="none" w:sz="0" w:space="0" w:color="auto"/>
        <w:left w:val="none" w:sz="0" w:space="0" w:color="auto"/>
        <w:bottom w:val="none" w:sz="0" w:space="0" w:color="auto"/>
        <w:right w:val="none" w:sz="0" w:space="0" w:color="auto"/>
      </w:divBdr>
    </w:div>
    <w:div w:id="791290098">
      <w:bodyDiv w:val="1"/>
      <w:marLeft w:val="0"/>
      <w:marRight w:val="0"/>
      <w:marTop w:val="0"/>
      <w:marBottom w:val="0"/>
      <w:divBdr>
        <w:top w:val="none" w:sz="0" w:space="0" w:color="auto"/>
        <w:left w:val="none" w:sz="0" w:space="0" w:color="auto"/>
        <w:bottom w:val="none" w:sz="0" w:space="0" w:color="auto"/>
        <w:right w:val="none" w:sz="0" w:space="0" w:color="auto"/>
      </w:divBdr>
    </w:div>
    <w:div w:id="802502143">
      <w:bodyDiv w:val="1"/>
      <w:marLeft w:val="0"/>
      <w:marRight w:val="0"/>
      <w:marTop w:val="0"/>
      <w:marBottom w:val="0"/>
      <w:divBdr>
        <w:top w:val="none" w:sz="0" w:space="0" w:color="auto"/>
        <w:left w:val="none" w:sz="0" w:space="0" w:color="auto"/>
        <w:bottom w:val="none" w:sz="0" w:space="0" w:color="auto"/>
        <w:right w:val="none" w:sz="0" w:space="0" w:color="auto"/>
      </w:divBdr>
    </w:div>
    <w:div w:id="816806123">
      <w:bodyDiv w:val="1"/>
      <w:marLeft w:val="0"/>
      <w:marRight w:val="0"/>
      <w:marTop w:val="0"/>
      <w:marBottom w:val="0"/>
      <w:divBdr>
        <w:top w:val="none" w:sz="0" w:space="0" w:color="auto"/>
        <w:left w:val="none" w:sz="0" w:space="0" w:color="auto"/>
        <w:bottom w:val="none" w:sz="0" w:space="0" w:color="auto"/>
        <w:right w:val="none" w:sz="0" w:space="0" w:color="auto"/>
      </w:divBdr>
    </w:div>
    <w:div w:id="816914844">
      <w:bodyDiv w:val="1"/>
      <w:marLeft w:val="0"/>
      <w:marRight w:val="0"/>
      <w:marTop w:val="0"/>
      <w:marBottom w:val="0"/>
      <w:divBdr>
        <w:top w:val="none" w:sz="0" w:space="0" w:color="auto"/>
        <w:left w:val="none" w:sz="0" w:space="0" w:color="auto"/>
        <w:bottom w:val="none" w:sz="0" w:space="0" w:color="auto"/>
        <w:right w:val="none" w:sz="0" w:space="0" w:color="auto"/>
      </w:divBdr>
    </w:div>
    <w:div w:id="818418331">
      <w:bodyDiv w:val="1"/>
      <w:marLeft w:val="0"/>
      <w:marRight w:val="0"/>
      <w:marTop w:val="0"/>
      <w:marBottom w:val="0"/>
      <w:divBdr>
        <w:top w:val="none" w:sz="0" w:space="0" w:color="auto"/>
        <w:left w:val="none" w:sz="0" w:space="0" w:color="auto"/>
        <w:bottom w:val="none" w:sz="0" w:space="0" w:color="auto"/>
        <w:right w:val="none" w:sz="0" w:space="0" w:color="auto"/>
      </w:divBdr>
    </w:div>
    <w:div w:id="818762322">
      <w:bodyDiv w:val="1"/>
      <w:marLeft w:val="0"/>
      <w:marRight w:val="0"/>
      <w:marTop w:val="0"/>
      <w:marBottom w:val="0"/>
      <w:divBdr>
        <w:top w:val="none" w:sz="0" w:space="0" w:color="auto"/>
        <w:left w:val="none" w:sz="0" w:space="0" w:color="auto"/>
        <w:bottom w:val="none" w:sz="0" w:space="0" w:color="auto"/>
        <w:right w:val="none" w:sz="0" w:space="0" w:color="auto"/>
      </w:divBdr>
    </w:div>
    <w:div w:id="818812268">
      <w:bodyDiv w:val="1"/>
      <w:marLeft w:val="0"/>
      <w:marRight w:val="0"/>
      <w:marTop w:val="0"/>
      <w:marBottom w:val="0"/>
      <w:divBdr>
        <w:top w:val="none" w:sz="0" w:space="0" w:color="auto"/>
        <w:left w:val="none" w:sz="0" w:space="0" w:color="auto"/>
        <w:bottom w:val="none" w:sz="0" w:space="0" w:color="auto"/>
        <w:right w:val="none" w:sz="0" w:space="0" w:color="auto"/>
      </w:divBdr>
    </w:div>
    <w:div w:id="824591461">
      <w:bodyDiv w:val="1"/>
      <w:marLeft w:val="0"/>
      <w:marRight w:val="0"/>
      <w:marTop w:val="0"/>
      <w:marBottom w:val="0"/>
      <w:divBdr>
        <w:top w:val="none" w:sz="0" w:space="0" w:color="auto"/>
        <w:left w:val="none" w:sz="0" w:space="0" w:color="auto"/>
        <w:bottom w:val="none" w:sz="0" w:space="0" w:color="auto"/>
        <w:right w:val="none" w:sz="0" w:space="0" w:color="auto"/>
      </w:divBdr>
    </w:div>
    <w:div w:id="825242803">
      <w:bodyDiv w:val="1"/>
      <w:marLeft w:val="0"/>
      <w:marRight w:val="0"/>
      <w:marTop w:val="0"/>
      <w:marBottom w:val="0"/>
      <w:divBdr>
        <w:top w:val="none" w:sz="0" w:space="0" w:color="auto"/>
        <w:left w:val="none" w:sz="0" w:space="0" w:color="auto"/>
        <w:bottom w:val="none" w:sz="0" w:space="0" w:color="auto"/>
        <w:right w:val="none" w:sz="0" w:space="0" w:color="auto"/>
      </w:divBdr>
    </w:div>
    <w:div w:id="825779307">
      <w:bodyDiv w:val="1"/>
      <w:marLeft w:val="0"/>
      <w:marRight w:val="0"/>
      <w:marTop w:val="0"/>
      <w:marBottom w:val="0"/>
      <w:divBdr>
        <w:top w:val="none" w:sz="0" w:space="0" w:color="auto"/>
        <w:left w:val="none" w:sz="0" w:space="0" w:color="auto"/>
        <w:bottom w:val="none" w:sz="0" w:space="0" w:color="auto"/>
        <w:right w:val="none" w:sz="0" w:space="0" w:color="auto"/>
      </w:divBdr>
    </w:div>
    <w:div w:id="827403437">
      <w:bodyDiv w:val="1"/>
      <w:marLeft w:val="0"/>
      <w:marRight w:val="0"/>
      <w:marTop w:val="0"/>
      <w:marBottom w:val="0"/>
      <w:divBdr>
        <w:top w:val="none" w:sz="0" w:space="0" w:color="auto"/>
        <w:left w:val="none" w:sz="0" w:space="0" w:color="auto"/>
        <w:bottom w:val="none" w:sz="0" w:space="0" w:color="auto"/>
        <w:right w:val="none" w:sz="0" w:space="0" w:color="auto"/>
      </w:divBdr>
    </w:div>
    <w:div w:id="832643705">
      <w:bodyDiv w:val="1"/>
      <w:marLeft w:val="0"/>
      <w:marRight w:val="0"/>
      <w:marTop w:val="0"/>
      <w:marBottom w:val="0"/>
      <w:divBdr>
        <w:top w:val="none" w:sz="0" w:space="0" w:color="auto"/>
        <w:left w:val="none" w:sz="0" w:space="0" w:color="auto"/>
        <w:bottom w:val="none" w:sz="0" w:space="0" w:color="auto"/>
        <w:right w:val="none" w:sz="0" w:space="0" w:color="auto"/>
      </w:divBdr>
    </w:div>
    <w:div w:id="833683999">
      <w:bodyDiv w:val="1"/>
      <w:marLeft w:val="0"/>
      <w:marRight w:val="0"/>
      <w:marTop w:val="0"/>
      <w:marBottom w:val="0"/>
      <w:divBdr>
        <w:top w:val="none" w:sz="0" w:space="0" w:color="auto"/>
        <w:left w:val="none" w:sz="0" w:space="0" w:color="auto"/>
        <w:bottom w:val="none" w:sz="0" w:space="0" w:color="auto"/>
        <w:right w:val="none" w:sz="0" w:space="0" w:color="auto"/>
      </w:divBdr>
    </w:div>
    <w:div w:id="840389448">
      <w:bodyDiv w:val="1"/>
      <w:marLeft w:val="0"/>
      <w:marRight w:val="0"/>
      <w:marTop w:val="0"/>
      <w:marBottom w:val="0"/>
      <w:divBdr>
        <w:top w:val="none" w:sz="0" w:space="0" w:color="auto"/>
        <w:left w:val="none" w:sz="0" w:space="0" w:color="auto"/>
        <w:bottom w:val="none" w:sz="0" w:space="0" w:color="auto"/>
        <w:right w:val="none" w:sz="0" w:space="0" w:color="auto"/>
      </w:divBdr>
    </w:div>
    <w:div w:id="842940269">
      <w:bodyDiv w:val="1"/>
      <w:marLeft w:val="0"/>
      <w:marRight w:val="0"/>
      <w:marTop w:val="0"/>
      <w:marBottom w:val="0"/>
      <w:divBdr>
        <w:top w:val="none" w:sz="0" w:space="0" w:color="auto"/>
        <w:left w:val="none" w:sz="0" w:space="0" w:color="auto"/>
        <w:bottom w:val="none" w:sz="0" w:space="0" w:color="auto"/>
        <w:right w:val="none" w:sz="0" w:space="0" w:color="auto"/>
      </w:divBdr>
    </w:div>
    <w:div w:id="843858124">
      <w:bodyDiv w:val="1"/>
      <w:marLeft w:val="0"/>
      <w:marRight w:val="0"/>
      <w:marTop w:val="0"/>
      <w:marBottom w:val="0"/>
      <w:divBdr>
        <w:top w:val="none" w:sz="0" w:space="0" w:color="auto"/>
        <w:left w:val="none" w:sz="0" w:space="0" w:color="auto"/>
        <w:bottom w:val="none" w:sz="0" w:space="0" w:color="auto"/>
        <w:right w:val="none" w:sz="0" w:space="0" w:color="auto"/>
      </w:divBdr>
    </w:div>
    <w:div w:id="845747572">
      <w:bodyDiv w:val="1"/>
      <w:marLeft w:val="0"/>
      <w:marRight w:val="0"/>
      <w:marTop w:val="0"/>
      <w:marBottom w:val="0"/>
      <w:divBdr>
        <w:top w:val="none" w:sz="0" w:space="0" w:color="auto"/>
        <w:left w:val="none" w:sz="0" w:space="0" w:color="auto"/>
        <w:bottom w:val="none" w:sz="0" w:space="0" w:color="auto"/>
        <w:right w:val="none" w:sz="0" w:space="0" w:color="auto"/>
      </w:divBdr>
    </w:div>
    <w:div w:id="848645117">
      <w:bodyDiv w:val="1"/>
      <w:marLeft w:val="0"/>
      <w:marRight w:val="0"/>
      <w:marTop w:val="0"/>
      <w:marBottom w:val="0"/>
      <w:divBdr>
        <w:top w:val="none" w:sz="0" w:space="0" w:color="auto"/>
        <w:left w:val="none" w:sz="0" w:space="0" w:color="auto"/>
        <w:bottom w:val="none" w:sz="0" w:space="0" w:color="auto"/>
        <w:right w:val="none" w:sz="0" w:space="0" w:color="auto"/>
      </w:divBdr>
    </w:div>
    <w:div w:id="853105997">
      <w:bodyDiv w:val="1"/>
      <w:marLeft w:val="0"/>
      <w:marRight w:val="0"/>
      <w:marTop w:val="0"/>
      <w:marBottom w:val="0"/>
      <w:divBdr>
        <w:top w:val="none" w:sz="0" w:space="0" w:color="auto"/>
        <w:left w:val="none" w:sz="0" w:space="0" w:color="auto"/>
        <w:bottom w:val="none" w:sz="0" w:space="0" w:color="auto"/>
        <w:right w:val="none" w:sz="0" w:space="0" w:color="auto"/>
      </w:divBdr>
    </w:div>
    <w:div w:id="853612750">
      <w:bodyDiv w:val="1"/>
      <w:marLeft w:val="0"/>
      <w:marRight w:val="0"/>
      <w:marTop w:val="0"/>
      <w:marBottom w:val="0"/>
      <w:divBdr>
        <w:top w:val="none" w:sz="0" w:space="0" w:color="auto"/>
        <w:left w:val="none" w:sz="0" w:space="0" w:color="auto"/>
        <w:bottom w:val="none" w:sz="0" w:space="0" w:color="auto"/>
        <w:right w:val="none" w:sz="0" w:space="0" w:color="auto"/>
      </w:divBdr>
    </w:div>
    <w:div w:id="856042750">
      <w:bodyDiv w:val="1"/>
      <w:marLeft w:val="0"/>
      <w:marRight w:val="0"/>
      <w:marTop w:val="0"/>
      <w:marBottom w:val="0"/>
      <w:divBdr>
        <w:top w:val="none" w:sz="0" w:space="0" w:color="auto"/>
        <w:left w:val="none" w:sz="0" w:space="0" w:color="auto"/>
        <w:bottom w:val="none" w:sz="0" w:space="0" w:color="auto"/>
        <w:right w:val="none" w:sz="0" w:space="0" w:color="auto"/>
      </w:divBdr>
    </w:div>
    <w:div w:id="858860823">
      <w:bodyDiv w:val="1"/>
      <w:marLeft w:val="0"/>
      <w:marRight w:val="0"/>
      <w:marTop w:val="0"/>
      <w:marBottom w:val="0"/>
      <w:divBdr>
        <w:top w:val="none" w:sz="0" w:space="0" w:color="auto"/>
        <w:left w:val="none" w:sz="0" w:space="0" w:color="auto"/>
        <w:bottom w:val="none" w:sz="0" w:space="0" w:color="auto"/>
        <w:right w:val="none" w:sz="0" w:space="0" w:color="auto"/>
      </w:divBdr>
    </w:div>
    <w:div w:id="858930362">
      <w:bodyDiv w:val="1"/>
      <w:marLeft w:val="0"/>
      <w:marRight w:val="0"/>
      <w:marTop w:val="0"/>
      <w:marBottom w:val="0"/>
      <w:divBdr>
        <w:top w:val="none" w:sz="0" w:space="0" w:color="auto"/>
        <w:left w:val="none" w:sz="0" w:space="0" w:color="auto"/>
        <w:bottom w:val="none" w:sz="0" w:space="0" w:color="auto"/>
        <w:right w:val="none" w:sz="0" w:space="0" w:color="auto"/>
      </w:divBdr>
    </w:div>
    <w:div w:id="860777579">
      <w:bodyDiv w:val="1"/>
      <w:marLeft w:val="0"/>
      <w:marRight w:val="0"/>
      <w:marTop w:val="0"/>
      <w:marBottom w:val="0"/>
      <w:divBdr>
        <w:top w:val="none" w:sz="0" w:space="0" w:color="auto"/>
        <w:left w:val="none" w:sz="0" w:space="0" w:color="auto"/>
        <w:bottom w:val="none" w:sz="0" w:space="0" w:color="auto"/>
        <w:right w:val="none" w:sz="0" w:space="0" w:color="auto"/>
      </w:divBdr>
    </w:div>
    <w:div w:id="866912009">
      <w:bodyDiv w:val="1"/>
      <w:marLeft w:val="0"/>
      <w:marRight w:val="0"/>
      <w:marTop w:val="0"/>
      <w:marBottom w:val="0"/>
      <w:divBdr>
        <w:top w:val="none" w:sz="0" w:space="0" w:color="auto"/>
        <w:left w:val="none" w:sz="0" w:space="0" w:color="auto"/>
        <w:bottom w:val="none" w:sz="0" w:space="0" w:color="auto"/>
        <w:right w:val="none" w:sz="0" w:space="0" w:color="auto"/>
      </w:divBdr>
    </w:div>
    <w:div w:id="867330471">
      <w:bodyDiv w:val="1"/>
      <w:marLeft w:val="0"/>
      <w:marRight w:val="0"/>
      <w:marTop w:val="0"/>
      <w:marBottom w:val="0"/>
      <w:divBdr>
        <w:top w:val="none" w:sz="0" w:space="0" w:color="auto"/>
        <w:left w:val="none" w:sz="0" w:space="0" w:color="auto"/>
        <w:bottom w:val="none" w:sz="0" w:space="0" w:color="auto"/>
        <w:right w:val="none" w:sz="0" w:space="0" w:color="auto"/>
      </w:divBdr>
    </w:div>
    <w:div w:id="867522384">
      <w:bodyDiv w:val="1"/>
      <w:marLeft w:val="0"/>
      <w:marRight w:val="0"/>
      <w:marTop w:val="0"/>
      <w:marBottom w:val="0"/>
      <w:divBdr>
        <w:top w:val="none" w:sz="0" w:space="0" w:color="auto"/>
        <w:left w:val="none" w:sz="0" w:space="0" w:color="auto"/>
        <w:bottom w:val="none" w:sz="0" w:space="0" w:color="auto"/>
        <w:right w:val="none" w:sz="0" w:space="0" w:color="auto"/>
      </w:divBdr>
    </w:div>
    <w:div w:id="869607176">
      <w:bodyDiv w:val="1"/>
      <w:marLeft w:val="0"/>
      <w:marRight w:val="0"/>
      <w:marTop w:val="0"/>
      <w:marBottom w:val="0"/>
      <w:divBdr>
        <w:top w:val="none" w:sz="0" w:space="0" w:color="auto"/>
        <w:left w:val="none" w:sz="0" w:space="0" w:color="auto"/>
        <w:bottom w:val="none" w:sz="0" w:space="0" w:color="auto"/>
        <w:right w:val="none" w:sz="0" w:space="0" w:color="auto"/>
      </w:divBdr>
    </w:div>
    <w:div w:id="871310130">
      <w:bodyDiv w:val="1"/>
      <w:marLeft w:val="0"/>
      <w:marRight w:val="0"/>
      <w:marTop w:val="0"/>
      <w:marBottom w:val="0"/>
      <w:divBdr>
        <w:top w:val="none" w:sz="0" w:space="0" w:color="auto"/>
        <w:left w:val="none" w:sz="0" w:space="0" w:color="auto"/>
        <w:bottom w:val="none" w:sz="0" w:space="0" w:color="auto"/>
        <w:right w:val="none" w:sz="0" w:space="0" w:color="auto"/>
      </w:divBdr>
    </w:div>
    <w:div w:id="871502504">
      <w:bodyDiv w:val="1"/>
      <w:marLeft w:val="0"/>
      <w:marRight w:val="0"/>
      <w:marTop w:val="0"/>
      <w:marBottom w:val="0"/>
      <w:divBdr>
        <w:top w:val="none" w:sz="0" w:space="0" w:color="auto"/>
        <w:left w:val="none" w:sz="0" w:space="0" w:color="auto"/>
        <w:bottom w:val="none" w:sz="0" w:space="0" w:color="auto"/>
        <w:right w:val="none" w:sz="0" w:space="0" w:color="auto"/>
      </w:divBdr>
    </w:div>
    <w:div w:id="872495015">
      <w:bodyDiv w:val="1"/>
      <w:marLeft w:val="0"/>
      <w:marRight w:val="0"/>
      <w:marTop w:val="0"/>
      <w:marBottom w:val="0"/>
      <w:divBdr>
        <w:top w:val="none" w:sz="0" w:space="0" w:color="auto"/>
        <w:left w:val="none" w:sz="0" w:space="0" w:color="auto"/>
        <w:bottom w:val="none" w:sz="0" w:space="0" w:color="auto"/>
        <w:right w:val="none" w:sz="0" w:space="0" w:color="auto"/>
      </w:divBdr>
    </w:div>
    <w:div w:id="873352697">
      <w:bodyDiv w:val="1"/>
      <w:marLeft w:val="0"/>
      <w:marRight w:val="0"/>
      <w:marTop w:val="0"/>
      <w:marBottom w:val="0"/>
      <w:divBdr>
        <w:top w:val="none" w:sz="0" w:space="0" w:color="auto"/>
        <w:left w:val="none" w:sz="0" w:space="0" w:color="auto"/>
        <w:bottom w:val="none" w:sz="0" w:space="0" w:color="auto"/>
        <w:right w:val="none" w:sz="0" w:space="0" w:color="auto"/>
      </w:divBdr>
    </w:div>
    <w:div w:id="880822126">
      <w:bodyDiv w:val="1"/>
      <w:marLeft w:val="0"/>
      <w:marRight w:val="0"/>
      <w:marTop w:val="0"/>
      <w:marBottom w:val="0"/>
      <w:divBdr>
        <w:top w:val="none" w:sz="0" w:space="0" w:color="auto"/>
        <w:left w:val="none" w:sz="0" w:space="0" w:color="auto"/>
        <w:bottom w:val="none" w:sz="0" w:space="0" w:color="auto"/>
        <w:right w:val="none" w:sz="0" w:space="0" w:color="auto"/>
      </w:divBdr>
    </w:div>
    <w:div w:id="891037915">
      <w:bodyDiv w:val="1"/>
      <w:marLeft w:val="0"/>
      <w:marRight w:val="0"/>
      <w:marTop w:val="0"/>
      <w:marBottom w:val="0"/>
      <w:divBdr>
        <w:top w:val="none" w:sz="0" w:space="0" w:color="auto"/>
        <w:left w:val="none" w:sz="0" w:space="0" w:color="auto"/>
        <w:bottom w:val="none" w:sz="0" w:space="0" w:color="auto"/>
        <w:right w:val="none" w:sz="0" w:space="0" w:color="auto"/>
      </w:divBdr>
    </w:div>
    <w:div w:id="892739746">
      <w:bodyDiv w:val="1"/>
      <w:marLeft w:val="0"/>
      <w:marRight w:val="0"/>
      <w:marTop w:val="0"/>
      <w:marBottom w:val="0"/>
      <w:divBdr>
        <w:top w:val="none" w:sz="0" w:space="0" w:color="auto"/>
        <w:left w:val="none" w:sz="0" w:space="0" w:color="auto"/>
        <w:bottom w:val="none" w:sz="0" w:space="0" w:color="auto"/>
        <w:right w:val="none" w:sz="0" w:space="0" w:color="auto"/>
      </w:divBdr>
    </w:div>
    <w:div w:id="896236233">
      <w:bodyDiv w:val="1"/>
      <w:marLeft w:val="0"/>
      <w:marRight w:val="0"/>
      <w:marTop w:val="0"/>
      <w:marBottom w:val="0"/>
      <w:divBdr>
        <w:top w:val="none" w:sz="0" w:space="0" w:color="auto"/>
        <w:left w:val="none" w:sz="0" w:space="0" w:color="auto"/>
        <w:bottom w:val="none" w:sz="0" w:space="0" w:color="auto"/>
        <w:right w:val="none" w:sz="0" w:space="0" w:color="auto"/>
      </w:divBdr>
    </w:div>
    <w:div w:id="903443681">
      <w:bodyDiv w:val="1"/>
      <w:marLeft w:val="0"/>
      <w:marRight w:val="0"/>
      <w:marTop w:val="0"/>
      <w:marBottom w:val="0"/>
      <w:divBdr>
        <w:top w:val="none" w:sz="0" w:space="0" w:color="auto"/>
        <w:left w:val="none" w:sz="0" w:space="0" w:color="auto"/>
        <w:bottom w:val="none" w:sz="0" w:space="0" w:color="auto"/>
        <w:right w:val="none" w:sz="0" w:space="0" w:color="auto"/>
      </w:divBdr>
    </w:div>
    <w:div w:id="908463765">
      <w:bodyDiv w:val="1"/>
      <w:marLeft w:val="0"/>
      <w:marRight w:val="0"/>
      <w:marTop w:val="0"/>
      <w:marBottom w:val="0"/>
      <w:divBdr>
        <w:top w:val="none" w:sz="0" w:space="0" w:color="auto"/>
        <w:left w:val="none" w:sz="0" w:space="0" w:color="auto"/>
        <w:bottom w:val="none" w:sz="0" w:space="0" w:color="auto"/>
        <w:right w:val="none" w:sz="0" w:space="0" w:color="auto"/>
      </w:divBdr>
    </w:div>
    <w:div w:id="908732150">
      <w:bodyDiv w:val="1"/>
      <w:marLeft w:val="0"/>
      <w:marRight w:val="0"/>
      <w:marTop w:val="0"/>
      <w:marBottom w:val="0"/>
      <w:divBdr>
        <w:top w:val="none" w:sz="0" w:space="0" w:color="auto"/>
        <w:left w:val="none" w:sz="0" w:space="0" w:color="auto"/>
        <w:bottom w:val="none" w:sz="0" w:space="0" w:color="auto"/>
        <w:right w:val="none" w:sz="0" w:space="0" w:color="auto"/>
      </w:divBdr>
    </w:div>
    <w:div w:id="916016845">
      <w:bodyDiv w:val="1"/>
      <w:marLeft w:val="0"/>
      <w:marRight w:val="0"/>
      <w:marTop w:val="0"/>
      <w:marBottom w:val="0"/>
      <w:divBdr>
        <w:top w:val="none" w:sz="0" w:space="0" w:color="auto"/>
        <w:left w:val="none" w:sz="0" w:space="0" w:color="auto"/>
        <w:bottom w:val="none" w:sz="0" w:space="0" w:color="auto"/>
        <w:right w:val="none" w:sz="0" w:space="0" w:color="auto"/>
      </w:divBdr>
    </w:div>
    <w:div w:id="920725247">
      <w:bodyDiv w:val="1"/>
      <w:marLeft w:val="0"/>
      <w:marRight w:val="0"/>
      <w:marTop w:val="0"/>
      <w:marBottom w:val="0"/>
      <w:divBdr>
        <w:top w:val="none" w:sz="0" w:space="0" w:color="auto"/>
        <w:left w:val="none" w:sz="0" w:space="0" w:color="auto"/>
        <w:bottom w:val="none" w:sz="0" w:space="0" w:color="auto"/>
        <w:right w:val="none" w:sz="0" w:space="0" w:color="auto"/>
      </w:divBdr>
    </w:div>
    <w:div w:id="922183586">
      <w:bodyDiv w:val="1"/>
      <w:marLeft w:val="0"/>
      <w:marRight w:val="0"/>
      <w:marTop w:val="0"/>
      <w:marBottom w:val="0"/>
      <w:divBdr>
        <w:top w:val="none" w:sz="0" w:space="0" w:color="auto"/>
        <w:left w:val="none" w:sz="0" w:space="0" w:color="auto"/>
        <w:bottom w:val="none" w:sz="0" w:space="0" w:color="auto"/>
        <w:right w:val="none" w:sz="0" w:space="0" w:color="auto"/>
      </w:divBdr>
    </w:div>
    <w:div w:id="924647935">
      <w:bodyDiv w:val="1"/>
      <w:marLeft w:val="0"/>
      <w:marRight w:val="0"/>
      <w:marTop w:val="0"/>
      <w:marBottom w:val="0"/>
      <w:divBdr>
        <w:top w:val="none" w:sz="0" w:space="0" w:color="auto"/>
        <w:left w:val="none" w:sz="0" w:space="0" w:color="auto"/>
        <w:bottom w:val="none" w:sz="0" w:space="0" w:color="auto"/>
        <w:right w:val="none" w:sz="0" w:space="0" w:color="auto"/>
      </w:divBdr>
    </w:div>
    <w:div w:id="929974357">
      <w:bodyDiv w:val="1"/>
      <w:marLeft w:val="0"/>
      <w:marRight w:val="0"/>
      <w:marTop w:val="0"/>
      <w:marBottom w:val="0"/>
      <w:divBdr>
        <w:top w:val="none" w:sz="0" w:space="0" w:color="auto"/>
        <w:left w:val="none" w:sz="0" w:space="0" w:color="auto"/>
        <w:bottom w:val="none" w:sz="0" w:space="0" w:color="auto"/>
        <w:right w:val="none" w:sz="0" w:space="0" w:color="auto"/>
      </w:divBdr>
    </w:div>
    <w:div w:id="930354655">
      <w:bodyDiv w:val="1"/>
      <w:marLeft w:val="0"/>
      <w:marRight w:val="0"/>
      <w:marTop w:val="0"/>
      <w:marBottom w:val="0"/>
      <w:divBdr>
        <w:top w:val="none" w:sz="0" w:space="0" w:color="auto"/>
        <w:left w:val="none" w:sz="0" w:space="0" w:color="auto"/>
        <w:bottom w:val="none" w:sz="0" w:space="0" w:color="auto"/>
        <w:right w:val="none" w:sz="0" w:space="0" w:color="auto"/>
      </w:divBdr>
    </w:div>
    <w:div w:id="933707172">
      <w:bodyDiv w:val="1"/>
      <w:marLeft w:val="0"/>
      <w:marRight w:val="0"/>
      <w:marTop w:val="0"/>
      <w:marBottom w:val="0"/>
      <w:divBdr>
        <w:top w:val="none" w:sz="0" w:space="0" w:color="auto"/>
        <w:left w:val="none" w:sz="0" w:space="0" w:color="auto"/>
        <w:bottom w:val="none" w:sz="0" w:space="0" w:color="auto"/>
        <w:right w:val="none" w:sz="0" w:space="0" w:color="auto"/>
      </w:divBdr>
    </w:div>
    <w:div w:id="935597130">
      <w:bodyDiv w:val="1"/>
      <w:marLeft w:val="0"/>
      <w:marRight w:val="0"/>
      <w:marTop w:val="0"/>
      <w:marBottom w:val="0"/>
      <w:divBdr>
        <w:top w:val="none" w:sz="0" w:space="0" w:color="auto"/>
        <w:left w:val="none" w:sz="0" w:space="0" w:color="auto"/>
        <w:bottom w:val="none" w:sz="0" w:space="0" w:color="auto"/>
        <w:right w:val="none" w:sz="0" w:space="0" w:color="auto"/>
      </w:divBdr>
    </w:div>
    <w:div w:id="936059311">
      <w:bodyDiv w:val="1"/>
      <w:marLeft w:val="0"/>
      <w:marRight w:val="0"/>
      <w:marTop w:val="0"/>
      <w:marBottom w:val="0"/>
      <w:divBdr>
        <w:top w:val="none" w:sz="0" w:space="0" w:color="auto"/>
        <w:left w:val="none" w:sz="0" w:space="0" w:color="auto"/>
        <w:bottom w:val="none" w:sz="0" w:space="0" w:color="auto"/>
        <w:right w:val="none" w:sz="0" w:space="0" w:color="auto"/>
      </w:divBdr>
    </w:div>
    <w:div w:id="938758948">
      <w:bodyDiv w:val="1"/>
      <w:marLeft w:val="0"/>
      <w:marRight w:val="0"/>
      <w:marTop w:val="0"/>
      <w:marBottom w:val="0"/>
      <w:divBdr>
        <w:top w:val="none" w:sz="0" w:space="0" w:color="auto"/>
        <w:left w:val="none" w:sz="0" w:space="0" w:color="auto"/>
        <w:bottom w:val="none" w:sz="0" w:space="0" w:color="auto"/>
        <w:right w:val="none" w:sz="0" w:space="0" w:color="auto"/>
      </w:divBdr>
    </w:div>
    <w:div w:id="941456803">
      <w:bodyDiv w:val="1"/>
      <w:marLeft w:val="0"/>
      <w:marRight w:val="0"/>
      <w:marTop w:val="0"/>
      <w:marBottom w:val="0"/>
      <w:divBdr>
        <w:top w:val="none" w:sz="0" w:space="0" w:color="auto"/>
        <w:left w:val="none" w:sz="0" w:space="0" w:color="auto"/>
        <w:bottom w:val="none" w:sz="0" w:space="0" w:color="auto"/>
        <w:right w:val="none" w:sz="0" w:space="0" w:color="auto"/>
      </w:divBdr>
    </w:div>
    <w:div w:id="945236017">
      <w:bodyDiv w:val="1"/>
      <w:marLeft w:val="0"/>
      <w:marRight w:val="0"/>
      <w:marTop w:val="0"/>
      <w:marBottom w:val="0"/>
      <w:divBdr>
        <w:top w:val="none" w:sz="0" w:space="0" w:color="auto"/>
        <w:left w:val="none" w:sz="0" w:space="0" w:color="auto"/>
        <w:bottom w:val="none" w:sz="0" w:space="0" w:color="auto"/>
        <w:right w:val="none" w:sz="0" w:space="0" w:color="auto"/>
      </w:divBdr>
    </w:div>
    <w:div w:id="945311161">
      <w:bodyDiv w:val="1"/>
      <w:marLeft w:val="0"/>
      <w:marRight w:val="0"/>
      <w:marTop w:val="0"/>
      <w:marBottom w:val="0"/>
      <w:divBdr>
        <w:top w:val="none" w:sz="0" w:space="0" w:color="auto"/>
        <w:left w:val="none" w:sz="0" w:space="0" w:color="auto"/>
        <w:bottom w:val="none" w:sz="0" w:space="0" w:color="auto"/>
        <w:right w:val="none" w:sz="0" w:space="0" w:color="auto"/>
      </w:divBdr>
    </w:div>
    <w:div w:id="947203025">
      <w:bodyDiv w:val="1"/>
      <w:marLeft w:val="0"/>
      <w:marRight w:val="0"/>
      <w:marTop w:val="0"/>
      <w:marBottom w:val="0"/>
      <w:divBdr>
        <w:top w:val="none" w:sz="0" w:space="0" w:color="auto"/>
        <w:left w:val="none" w:sz="0" w:space="0" w:color="auto"/>
        <w:bottom w:val="none" w:sz="0" w:space="0" w:color="auto"/>
        <w:right w:val="none" w:sz="0" w:space="0" w:color="auto"/>
      </w:divBdr>
    </w:div>
    <w:div w:id="952706798">
      <w:bodyDiv w:val="1"/>
      <w:marLeft w:val="0"/>
      <w:marRight w:val="0"/>
      <w:marTop w:val="0"/>
      <w:marBottom w:val="0"/>
      <w:divBdr>
        <w:top w:val="none" w:sz="0" w:space="0" w:color="auto"/>
        <w:left w:val="none" w:sz="0" w:space="0" w:color="auto"/>
        <w:bottom w:val="none" w:sz="0" w:space="0" w:color="auto"/>
        <w:right w:val="none" w:sz="0" w:space="0" w:color="auto"/>
      </w:divBdr>
    </w:div>
    <w:div w:id="958797149">
      <w:bodyDiv w:val="1"/>
      <w:marLeft w:val="0"/>
      <w:marRight w:val="0"/>
      <w:marTop w:val="0"/>
      <w:marBottom w:val="0"/>
      <w:divBdr>
        <w:top w:val="none" w:sz="0" w:space="0" w:color="auto"/>
        <w:left w:val="none" w:sz="0" w:space="0" w:color="auto"/>
        <w:bottom w:val="none" w:sz="0" w:space="0" w:color="auto"/>
        <w:right w:val="none" w:sz="0" w:space="0" w:color="auto"/>
      </w:divBdr>
    </w:div>
    <w:div w:id="959261593">
      <w:bodyDiv w:val="1"/>
      <w:marLeft w:val="0"/>
      <w:marRight w:val="0"/>
      <w:marTop w:val="0"/>
      <w:marBottom w:val="0"/>
      <w:divBdr>
        <w:top w:val="none" w:sz="0" w:space="0" w:color="auto"/>
        <w:left w:val="none" w:sz="0" w:space="0" w:color="auto"/>
        <w:bottom w:val="none" w:sz="0" w:space="0" w:color="auto"/>
        <w:right w:val="none" w:sz="0" w:space="0" w:color="auto"/>
      </w:divBdr>
    </w:div>
    <w:div w:id="966815605">
      <w:bodyDiv w:val="1"/>
      <w:marLeft w:val="0"/>
      <w:marRight w:val="0"/>
      <w:marTop w:val="0"/>
      <w:marBottom w:val="0"/>
      <w:divBdr>
        <w:top w:val="none" w:sz="0" w:space="0" w:color="auto"/>
        <w:left w:val="none" w:sz="0" w:space="0" w:color="auto"/>
        <w:bottom w:val="none" w:sz="0" w:space="0" w:color="auto"/>
        <w:right w:val="none" w:sz="0" w:space="0" w:color="auto"/>
      </w:divBdr>
    </w:div>
    <w:div w:id="969363436">
      <w:bodyDiv w:val="1"/>
      <w:marLeft w:val="0"/>
      <w:marRight w:val="0"/>
      <w:marTop w:val="0"/>
      <w:marBottom w:val="0"/>
      <w:divBdr>
        <w:top w:val="none" w:sz="0" w:space="0" w:color="auto"/>
        <w:left w:val="none" w:sz="0" w:space="0" w:color="auto"/>
        <w:bottom w:val="none" w:sz="0" w:space="0" w:color="auto"/>
        <w:right w:val="none" w:sz="0" w:space="0" w:color="auto"/>
      </w:divBdr>
    </w:div>
    <w:div w:id="971710845">
      <w:bodyDiv w:val="1"/>
      <w:marLeft w:val="0"/>
      <w:marRight w:val="0"/>
      <w:marTop w:val="0"/>
      <w:marBottom w:val="0"/>
      <w:divBdr>
        <w:top w:val="none" w:sz="0" w:space="0" w:color="auto"/>
        <w:left w:val="none" w:sz="0" w:space="0" w:color="auto"/>
        <w:bottom w:val="none" w:sz="0" w:space="0" w:color="auto"/>
        <w:right w:val="none" w:sz="0" w:space="0" w:color="auto"/>
      </w:divBdr>
    </w:div>
    <w:div w:id="973028465">
      <w:bodyDiv w:val="1"/>
      <w:marLeft w:val="0"/>
      <w:marRight w:val="0"/>
      <w:marTop w:val="0"/>
      <w:marBottom w:val="0"/>
      <w:divBdr>
        <w:top w:val="none" w:sz="0" w:space="0" w:color="auto"/>
        <w:left w:val="none" w:sz="0" w:space="0" w:color="auto"/>
        <w:bottom w:val="none" w:sz="0" w:space="0" w:color="auto"/>
        <w:right w:val="none" w:sz="0" w:space="0" w:color="auto"/>
      </w:divBdr>
    </w:div>
    <w:div w:id="973413074">
      <w:bodyDiv w:val="1"/>
      <w:marLeft w:val="0"/>
      <w:marRight w:val="0"/>
      <w:marTop w:val="0"/>
      <w:marBottom w:val="0"/>
      <w:divBdr>
        <w:top w:val="none" w:sz="0" w:space="0" w:color="auto"/>
        <w:left w:val="none" w:sz="0" w:space="0" w:color="auto"/>
        <w:bottom w:val="none" w:sz="0" w:space="0" w:color="auto"/>
        <w:right w:val="none" w:sz="0" w:space="0" w:color="auto"/>
      </w:divBdr>
    </w:div>
    <w:div w:id="975911682">
      <w:bodyDiv w:val="1"/>
      <w:marLeft w:val="0"/>
      <w:marRight w:val="0"/>
      <w:marTop w:val="0"/>
      <w:marBottom w:val="0"/>
      <w:divBdr>
        <w:top w:val="none" w:sz="0" w:space="0" w:color="auto"/>
        <w:left w:val="none" w:sz="0" w:space="0" w:color="auto"/>
        <w:bottom w:val="none" w:sz="0" w:space="0" w:color="auto"/>
        <w:right w:val="none" w:sz="0" w:space="0" w:color="auto"/>
      </w:divBdr>
    </w:div>
    <w:div w:id="984429624">
      <w:bodyDiv w:val="1"/>
      <w:marLeft w:val="0"/>
      <w:marRight w:val="0"/>
      <w:marTop w:val="0"/>
      <w:marBottom w:val="0"/>
      <w:divBdr>
        <w:top w:val="none" w:sz="0" w:space="0" w:color="auto"/>
        <w:left w:val="none" w:sz="0" w:space="0" w:color="auto"/>
        <w:bottom w:val="none" w:sz="0" w:space="0" w:color="auto"/>
        <w:right w:val="none" w:sz="0" w:space="0" w:color="auto"/>
      </w:divBdr>
    </w:div>
    <w:div w:id="987708095">
      <w:bodyDiv w:val="1"/>
      <w:marLeft w:val="0"/>
      <w:marRight w:val="0"/>
      <w:marTop w:val="0"/>
      <w:marBottom w:val="0"/>
      <w:divBdr>
        <w:top w:val="none" w:sz="0" w:space="0" w:color="auto"/>
        <w:left w:val="none" w:sz="0" w:space="0" w:color="auto"/>
        <w:bottom w:val="none" w:sz="0" w:space="0" w:color="auto"/>
        <w:right w:val="none" w:sz="0" w:space="0" w:color="auto"/>
      </w:divBdr>
    </w:div>
    <w:div w:id="989600356">
      <w:bodyDiv w:val="1"/>
      <w:marLeft w:val="0"/>
      <w:marRight w:val="0"/>
      <w:marTop w:val="0"/>
      <w:marBottom w:val="0"/>
      <w:divBdr>
        <w:top w:val="none" w:sz="0" w:space="0" w:color="auto"/>
        <w:left w:val="none" w:sz="0" w:space="0" w:color="auto"/>
        <w:bottom w:val="none" w:sz="0" w:space="0" w:color="auto"/>
        <w:right w:val="none" w:sz="0" w:space="0" w:color="auto"/>
      </w:divBdr>
    </w:div>
    <w:div w:id="993142637">
      <w:bodyDiv w:val="1"/>
      <w:marLeft w:val="0"/>
      <w:marRight w:val="0"/>
      <w:marTop w:val="0"/>
      <w:marBottom w:val="0"/>
      <w:divBdr>
        <w:top w:val="none" w:sz="0" w:space="0" w:color="auto"/>
        <w:left w:val="none" w:sz="0" w:space="0" w:color="auto"/>
        <w:bottom w:val="none" w:sz="0" w:space="0" w:color="auto"/>
        <w:right w:val="none" w:sz="0" w:space="0" w:color="auto"/>
      </w:divBdr>
    </w:div>
    <w:div w:id="994334015">
      <w:bodyDiv w:val="1"/>
      <w:marLeft w:val="0"/>
      <w:marRight w:val="0"/>
      <w:marTop w:val="0"/>
      <w:marBottom w:val="0"/>
      <w:divBdr>
        <w:top w:val="none" w:sz="0" w:space="0" w:color="auto"/>
        <w:left w:val="none" w:sz="0" w:space="0" w:color="auto"/>
        <w:bottom w:val="none" w:sz="0" w:space="0" w:color="auto"/>
        <w:right w:val="none" w:sz="0" w:space="0" w:color="auto"/>
      </w:divBdr>
    </w:div>
    <w:div w:id="998776919">
      <w:bodyDiv w:val="1"/>
      <w:marLeft w:val="0"/>
      <w:marRight w:val="0"/>
      <w:marTop w:val="0"/>
      <w:marBottom w:val="0"/>
      <w:divBdr>
        <w:top w:val="none" w:sz="0" w:space="0" w:color="auto"/>
        <w:left w:val="none" w:sz="0" w:space="0" w:color="auto"/>
        <w:bottom w:val="none" w:sz="0" w:space="0" w:color="auto"/>
        <w:right w:val="none" w:sz="0" w:space="0" w:color="auto"/>
      </w:divBdr>
    </w:div>
    <w:div w:id="1000036645">
      <w:bodyDiv w:val="1"/>
      <w:marLeft w:val="0"/>
      <w:marRight w:val="0"/>
      <w:marTop w:val="0"/>
      <w:marBottom w:val="0"/>
      <w:divBdr>
        <w:top w:val="none" w:sz="0" w:space="0" w:color="auto"/>
        <w:left w:val="none" w:sz="0" w:space="0" w:color="auto"/>
        <w:bottom w:val="none" w:sz="0" w:space="0" w:color="auto"/>
        <w:right w:val="none" w:sz="0" w:space="0" w:color="auto"/>
      </w:divBdr>
    </w:div>
    <w:div w:id="1007950436">
      <w:bodyDiv w:val="1"/>
      <w:marLeft w:val="0"/>
      <w:marRight w:val="0"/>
      <w:marTop w:val="0"/>
      <w:marBottom w:val="0"/>
      <w:divBdr>
        <w:top w:val="none" w:sz="0" w:space="0" w:color="auto"/>
        <w:left w:val="none" w:sz="0" w:space="0" w:color="auto"/>
        <w:bottom w:val="none" w:sz="0" w:space="0" w:color="auto"/>
        <w:right w:val="none" w:sz="0" w:space="0" w:color="auto"/>
      </w:divBdr>
    </w:div>
    <w:div w:id="1011225371">
      <w:bodyDiv w:val="1"/>
      <w:marLeft w:val="0"/>
      <w:marRight w:val="0"/>
      <w:marTop w:val="0"/>
      <w:marBottom w:val="0"/>
      <w:divBdr>
        <w:top w:val="none" w:sz="0" w:space="0" w:color="auto"/>
        <w:left w:val="none" w:sz="0" w:space="0" w:color="auto"/>
        <w:bottom w:val="none" w:sz="0" w:space="0" w:color="auto"/>
        <w:right w:val="none" w:sz="0" w:space="0" w:color="auto"/>
      </w:divBdr>
    </w:div>
    <w:div w:id="1012688259">
      <w:bodyDiv w:val="1"/>
      <w:marLeft w:val="0"/>
      <w:marRight w:val="0"/>
      <w:marTop w:val="0"/>
      <w:marBottom w:val="0"/>
      <w:divBdr>
        <w:top w:val="none" w:sz="0" w:space="0" w:color="auto"/>
        <w:left w:val="none" w:sz="0" w:space="0" w:color="auto"/>
        <w:bottom w:val="none" w:sz="0" w:space="0" w:color="auto"/>
        <w:right w:val="none" w:sz="0" w:space="0" w:color="auto"/>
      </w:divBdr>
    </w:div>
    <w:div w:id="1013146145">
      <w:bodyDiv w:val="1"/>
      <w:marLeft w:val="0"/>
      <w:marRight w:val="0"/>
      <w:marTop w:val="0"/>
      <w:marBottom w:val="0"/>
      <w:divBdr>
        <w:top w:val="none" w:sz="0" w:space="0" w:color="auto"/>
        <w:left w:val="none" w:sz="0" w:space="0" w:color="auto"/>
        <w:bottom w:val="none" w:sz="0" w:space="0" w:color="auto"/>
        <w:right w:val="none" w:sz="0" w:space="0" w:color="auto"/>
      </w:divBdr>
    </w:div>
    <w:div w:id="1013730299">
      <w:bodyDiv w:val="1"/>
      <w:marLeft w:val="0"/>
      <w:marRight w:val="0"/>
      <w:marTop w:val="0"/>
      <w:marBottom w:val="0"/>
      <w:divBdr>
        <w:top w:val="none" w:sz="0" w:space="0" w:color="auto"/>
        <w:left w:val="none" w:sz="0" w:space="0" w:color="auto"/>
        <w:bottom w:val="none" w:sz="0" w:space="0" w:color="auto"/>
        <w:right w:val="none" w:sz="0" w:space="0" w:color="auto"/>
      </w:divBdr>
    </w:div>
    <w:div w:id="1019087188">
      <w:bodyDiv w:val="1"/>
      <w:marLeft w:val="0"/>
      <w:marRight w:val="0"/>
      <w:marTop w:val="0"/>
      <w:marBottom w:val="0"/>
      <w:divBdr>
        <w:top w:val="none" w:sz="0" w:space="0" w:color="auto"/>
        <w:left w:val="none" w:sz="0" w:space="0" w:color="auto"/>
        <w:bottom w:val="none" w:sz="0" w:space="0" w:color="auto"/>
        <w:right w:val="none" w:sz="0" w:space="0" w:color="auto"/>
      </w:divBdr>
    </w:div>
    <w:div w:id="1019889000">
      <w:bodyDiv w:val="1"/>
      <w:marLeft w:val="0"/>
      <w:marRight w:val="0"/>
      <w:marTop w:val="0"/>
      <w:marBottom w:val="0"/>
      <w:divBdr>
        <w:top w:val="none" w:sz="0" w:space="0" w:color="auto"/>
        <w:left w:val="none" w:sz="0" w:space="0" w:color="auto"/>
        <w:bottom w:val="none" w:sz="0" w:space="0" w:color="auto"/>
        <w:right w:val="none" w:sz="0" w:space="0" w:color="auto"/>
      </w:divBdr>
    </w:div>
    <w:div w:id="1020014330">
      <w:bodyDiv w:val="1"/>
      <w:marLeft w:val="0"/>
      <w:marRight w:val="0"/>
      <w:marTop w:val="0"/>
      <w:marBottom w:val="0"/>
      <w:divBdr>
        <w:top w:val="none" w:sz="0" w:space="0" w:color="auto"/>
        <w:left w:val="none" w:sz="0" w:space="0" w:color="auto"/>
        <w:bottom w:val="none" w:sz="0" w:space="0" w:color="auto"/>
        <w:right w:val="none" w:sz="0" w:space="0" w:color="auto"/>
      </w:divBdr>
    </w:div>
    <w:div w:id="1023046251">
      <w:bodyDiv w:val="1"/>
      <w:marLeft w:val="0"/>
      <w:marRight w:val="0"/>
      <w:marTop w:val="0"/>
      <w:marBottom w:val="0"/>
      <w:divBdr>
        <w:top w:val="none" w:sz="0" w:space="0" w:color="auto"/>
        <w:left w:val="none" w:sz="0" w:space="0" w:color="auto"/>
        <w:bottom w:val="none" w:sz="0" w:space="0" w:color="auto"/>
        <w:right w:val="none" w:sz="0" w:space="0" w:color="auto"/>
      </w:divBdr>
    </w:div>
    <w:div w:id="1027102213">
      <w:bodyDiv w:val="1"/>
      <w:marLeft w:val="0"/>
      <w:marRight w:val="0"/>
      <w:marTop w:val="0"/>
      <w:marBottom w:val="0"/>
      <w:divBdr>
        <w:top w:val="none" w:sz="0" w:space="0" w:color="auto"/>
        <w:left w:val="none" w:sz="0" w:space="0" w:color="auto"/>
        <w:bottom w:val="none" w:sz="0" w:space="0" w:color="auto"/>
        <w:right w:val="none" w:sz="0" w:space="0" w:color="auto"/>
      </w:divBdr>
    </w:div>
    <w:div w:id="1027944308">
      <w:bodyDiv w:val="1"/>
      <w:marLeft w:val="0"/>
      <w:marRight w:val="0"/>
      <w:marTop w:val="0"/>
      <w:marBottom w:val="0"/>
      <w:divBdr>
        <w:top w:val="none" w:sz="0" w:space="0" w:color="auto"/>
        <w:left w:val="none" w:sz="0" w:space="0" w:color="auto"/>
        <w:bottom w:val="none" w:sz="0" w:space="0" w:color="auto"/>
        <w:right w:val="none" w:sz="0" w:space="0" w:color="auto"/>
      </w:divBdr>
    </w:div>
    <w:div w:id="1029180069">
      <w:bodyDiv w:val="1"/>
      <w:marLeft w:val="0"/>
      <w:marRight w:val="0"/>
      <w:marTop w:val="0"/>
      <w:marBottom w:val="0"/>
      <w:divBdr>
        <w:top w:val="none" w:sz="0" w:space="0" w:color="auto"/>
        <w:left w:val="none" w:sz="0" w:space="0" w:color="auto"/>
        <w:bottom w:val="none" w:sz="0" w:space="0" w:color="auto"/>
        <w:right w:val="none" w:sz="0" w:space="0" w:color="auto"/>
      </w:divBdr>
    </w:div>
    <w:div w:id="1030766007">
      <w:bodyDiv w:val="1"/>
      <w:marLeft w:val="0"/>
      <w:marRight w:val="0"/>
      <w:marTop w:val="0"/>
      <w:marBottom w:val="0"/>
      <w:divBdr>
        <w:top w:val="none" w:sz="0" w:space="0" w:color="auto"/>
        <w:left w:val="none" w:sz="0" w:space="0" w:color="auto"/>
        <w:bottom w:val="none" w:sz="0" w:space="0" w:color="auto"/>
        <w:right w:val="none" w:sz="0" w:space="0" w:color="auto"/>
      </w:divBdr>
    </w:div>
    <w:div w:id="1033268377">
      <w:bodyDiv w:val="1"/>
      <w:marLeft w:val="0"/>
      <w:marRight w:val="0"/>
      <w:marTop w:val="0"/>
      <w:marBottom w:val="0"/>
      <w:divBdr>
        <w:top w:val="none" w:sz="0" w:space="0" w:color="auto"/>
        <w:left w:val="none" w:sz="0" w:space="0" w:color="auto"/>
        <w:bottom w:val="none" w:sz="0" w:space="0" w:color="auto"/>
        <w:right w:val="none" w:sz="0" w:space="0" w:color="auto"/>
      </w:divBdr>
    </w:div>
    <w:div w:id="1033313388">
      <w:bodyDiv w:val="1"/>
      <w:marLeft w:val="0"/>
      <w:marRight w:val="0"/>
      <w:marTop w:val="0"/>
      <w:marBottom w:val="0"/>
      <w:divBdr>
        <w:top w:val="none" w:sz="0" w:space="0" w:color="auto"/>
        <w:left w:val="none" w:sz="0" w:space="0" w:color="auto"/>
        <w:bottom w:val="none" w:sz="0" w:space="0" w:color="auto"/>
        <w:right w:val="none" w:sz="0" w:space="0" w:color="auto"/>
      </w:divBdr>
    </w:div>
    <w:div w:id="1038241629">
      <w:bodyDiv w:val="1"/>
      <w:marLeft w:val="0"/>
      <w:marRight w:val="0"/>
      <w:marTop w:val="0"/>
      <w:marBottom w:val="0"/>
      <w:divBdr>
        <w:top w:val="none" w:sz="0" w:space="0" w:color="auto"/>
        <w:left w:val="none" w:sz="0" w:space="0" w:color="auto"/>
        <w:bottom w:val="none" w:sz="0" w:space="0" w:color="auto"/>
        <w:right w:val="none" w:sz="0" w:space="0" w:color="auto"/>
      </w:divBdr>
    </w:div>
    <w:div w:id="1038630420">
      <w:bodyDiv w:val="1"/>
      <w:marLeft w:val="0"/>
      <w:marRight w:val="0"/>
      <w:marTop w:val="0"/>
      <w:marBottom w:val="0"/>
      <w:divBdr>
        <w:top w:val="none" w:sz="0" w:space="0" w:color="auto"/>
        <w:left w:val="none" w:sz="0" w:space="0" w:color="auto"/>
        <w:bottom w:val="none" w:sz="0" w:space="0" w:color="auto"/>
        <w:right w:val="none" w:sz="0" w:space="0" w:color="auto"/>
      </w:divBdr>
    </w:div>
    <w:div w:id="1042436149">
      <w:bodyDiv w:val="1"/>
      <w:marLeft w:val="0"/>
      <w:marRight w:val="0"/>
      <w:marTop w:val="0"/>
      <w:marBottom w:val="0"/>
      <w:divBdr>
        <w:top w:val="none" w:sz="0" w:space="0" w:color="auto"/>
        <w:left w:val="none" w:sz="0" w:space="0" w:color="auto"/>
        <w:bottom w:val="none" w:sz="0" w:space="0" w:color="auto"/>
        <w:right w:val="none" w:sz="0" w:space="0" w:color="auto"/>
      </w:divBdr>
    </w:div>
    <w:div w:id="1042943106">
      <w:bodyDiv w:val="1"/>
      <w:marLeft w:val="0"/>
      <w:marRight w:val="0"/>
      <w:marTop w:val="0"/>
      <w:marBottom w:val="0"/>
      <w:divBdr>
        <w:top w:val="none" w:sz="0" w:space="0" w:color="auto"/>
        <w:left w:val="none" w:sz="0" w:space="0" w:color="auto"/>
        <w:bottom w:val="none" w:sz="0" w:space="0" w:color="auto"/>
        <w:right w:val="none" w:sz="0" w:space="0" w:color="auto"/>
      </w:divBdr>
    </w:div>
    <w:div w:id="1043793641">
      <w:bodyDiv w:val="1"/>
      <w:marLeft w:val="0"/>
      <w:marRight w:val="0"/>
      <w:marTop w:val="0"/>
      <w:marBottom w:val="0"/>
      <w:divBdr>
        <w:top w:val="none" w:sz="0" w:space="0" w:color="auto"/>
        <w:left w:val="none" w:sz="0" w:space="0" w:color="auto"/>
        <w:bottom w:val="none" w:sz="0" w:space="0" w:color="auto"/>
        <w:right w:val="none" w:sz="0" w:space="0" w:color="auto"/>
      </w:divBdr>
    </w:div>
    <w:div w:id="1046024242">
      <w:bodyDiv w:val="1"/>
      <w:marLeft w:val="0"/>
      <w:marRight w:val="0"/>
      <w:marTop w:val="0"/>
      <w:marBottom w:val="0"/>
      <w:divBdr>
        <w:top w:val="none" w:sz="0" w:space="0" w:color="auto"/>
        <w:left w:val="none" w:sz="0" w:space="0" w:color="auto"/>
        <w:bottom w:val="none" w:sz="0" w:space="0" w:color="auto"/>
        <w:right w:val="none" w:sz="0" w:space="0" w:color="auto"/>
      </w:divBdr>
    </w:div>
    <w:div w:id="1048803187">
      <w:bodyDiv w:val="1"/>
      <w:marLeft w:val="0"/>
      <w:marRight w:val="0"/>
      <w:marTop w:val="0"/>
      <w:marBottom w:val="0"/>
      <w:divBdr>
        <w:top w:val="none" w:sz="0" w:space="0" w:color="auto"/>
        <w:left w:val="none" w:sz="0" w:space="0" w:color="auto"/>
        <w:bottom w:val="none" w:sz="0" w:space="0" w:color="auto"/>
        <w:right w:val="none" w:sz="0" w:space="0" w:color="auto"/>
      </w:divBdr>
    </w:div>
    <w:div w:id="1052853091">
      <w:bodyDiv w:val="1"/>
      <w:marLeft w:val="0"/>
      <w:marRight w:val="0"/>
      <w:marTop w:val="0"/>
      <w:marBottom w:val="0"/>
      <w:divBdr>
        <w:top w:val="none" w:sz="0" w:space="0" w:color="auto"/>
        <w:left w:val="none" w:sz="0" w:space="0" w:color="auto"/>
        <w:bottom w:val="none" w:sz="0" w:space="0" w:color="auto"/>
        <w:right w:val="none" w:sz="0" w:space="0" w:color="auto"/>
      </w:divBdr>
      <w:divsChild>
        <w:div w:id="799497339">
          <w:marLeft w:val="0"/>
          <w:marRight w:val="0"/>
          <w:marTop w:val="0"/>
          <w:marBottom w:val="0"/>
          <w:divBdr>
            <w:top w:val="none" w:sz="0" w:space="0" w:color="auto"/>
            <w:left w:val="none" w:sz="0" w:space="0" w:color="auto"/>
            <w:bottom w:val="none" w:sz="0" w:space="0" w:color="auto"/>
            <w:right w:val="none" w:sz="0" w:space="0" w:color="auto"/>
          </w:divBdr>
          <w:divsChild>
            <w:div w:id="171648764">
              <w:marLeft w:val="0"/>
              <w:marRight w:val="0"/>
              <w:marTop w:val="0"/>
              <w:marBottom w:val="0"/>
              <w:divBdr>
                <w:top w:val="none" w:sz="0" w:space="0" w:color="auto"/>
                <w:left w:val="none" w:sz="0" w:space="0" w:color="auto"/>
                <w:bottom w:val="none" w:sz="0" w:space="0" w:color="auto"/>
                <w:right w:val="none" w:sz="0" w:space="0" w:color="auto"/>
              </w:divBdr>
              <w:divsChild>
                <w:div w:id="1659963800">
                  <w:marLeft w:val="0"/>
                  <w:marRight w:val="-105"/>
                  <w:marTop w:val="0"/>
                  <w:marBottom w:val="0"/>
                  <w:divBdr>
                    <w:top w:val="none" w:sz="0" w:space="0" w:color="auto"/>
                    <w:left w:val="none" w:sz="0" w:space="0" w:color="auto"/>
                    <w:bottom w:val="none" w:sz="0" w:space="0" w:color="auto"/>
                    <w:right w:val="none" w:sz="0" w:space="0" w:color="auto"/>
                  </w:divBdr>
                  <w:divsChild>
                    <w:div w:id="2082482411">
                      <w:marLeft w:val="0"/>
                      <w:marRight w:val="0"/>
                      <w:marTop w:val="0"/>
                      <w:marBottom w:val="420"/>
                      <w:divBdr>
                        <w:top w:val="none" w:sz="0" w:space="0" w:color="auto"/>
                        <w:left w:val="none" w:sz="0" w:space="0" w:color="auto"/>
                        <w:bottom w:val="none" w:sz="0" w:space="0" w:color="auto"/>
                        <w:right w:val="none" w:sz="0" w:space="0" w:color="auto"/>
                      </w:divBdr>
                      <w:divsChild>
                        <w:div w:id="2122793948">
                          <w:marLeft w:val="225"/>
                          <w:marRight w:val="225"/>
                          <w:marTop w:val="0"/>
                          <w:marBottom w:val="165"/>
                          <w:divBdr>
                            <w:top w:val="none" w:sz="0" w:space="0" w:color="auto"/>
                            <w:left w:val="none" w:sz="0" w:space="0" w:color="auto"/>
                            <w:bottom w:val="none" w:sz="0" w:space="0" w:color="auto"/>
                            <w:right w:val="none" w:sz="0" w:space="0" w:color="auto"/>
                          </w:divBdr>
                          <w:divsChild>
                            <w:div w:id="673803355">
                              <w:marLeft w:val="0"/>
                              <w:marRight w:val="165"/>
                              <w:marTop w:val="0"/>
                              <w:marBottom w:val="0"/>
                              <w:divBdr>
                                <w:top w:val="none" w:sz="0" w:space="0" w:color="auto"/>
                                <w:left w:val="none" w:sz="0" w:space="0" w:color="auto"/>
                                <w:bottom w:val="none" w:sz="0" w:space="0" w:color="auto"/>
                                <w:right w:val="none" w:sz="0" w:space="0" w:color="auto"/>
                              </w:divBdr>
                              <w:divsChild>
                                <w:div w:id="1847666288">
                                  <w:marLeft w:val="0"/>
                                  <w:marRight w:val="0"/>
                                  <w:marTop w:val="0"/>
                                  <w:marBottom w:val="0"/>
                                  <w:divBdr>
                                    <w:top w:val="none" w:sz="0" w:space="0" w:color="auto"/>
                                    <w:left w:val="none" w:sz="0" w:space="0" w:color="auto"/>
                                    <w:bottom w:val="none" w:sz="0" w:space="0" w:color="auto"/>
                                    <w:right w:val="none" w:sz="0" w:space="0" w:color="auto"/>
                                  </w:divBdr>
                                  <w:divsChild>
                                    <w:div w:id="1447777068">
                                      <w:marLeft w:val="0"/>
                                      <w:marRight w:val="0"/>
                                      <w:marTop w:val="0"/>
                                      <w:marBottom w:val="0"/>
                                      <w:divBdr>
                                        <w:top w:val="none" w:sz="0" w:space="0" w:color="auto"/>
                                        <w:left w:val="none" w:sz="0" w:space="0" w:color="auto"/>
                                        <w:bottom w:val="none" w:sz="0" w:space="0" w:color="auto"/>
                                        <w:right w:val="none" w:sz="0" w:space="0" w:color="auto"/>
                                      </w:divBdr>
                                      <w:divsChild>
                                        <w:div w:id="1083532611">
                                          <w:marLeft w:val="0"/>
                                          <w:marRight w:val="0"/>
                                          <w:marTop w:val="0"/>
                                          <w:marBottom w:val="60"/>
                                          <w:divBdr>
                                            <w:top w:val="none" w:sz="0" w:space="0" w:color="auto"/>
                                            <w:left w:val="none" w:sz="0" w:space="0" w:color="auto"/>
                                            <w:bottom w:val="none" w:sz="0" w:space="0" w:color="auto"/>
                                            <w:right w:val="none" w:sz="0" w:space="0" w:color="auto"/>
                                          </w:divBdr>
                                          <w:divsChild>
                                            <w:div w:id="1865897549">
                                              <w:marLeft w:val="0"/>
                                              <w:marRight w:val="0"/>
                                              <w:marTop w:val="0"/>
                                              <w:marBottom w:val="0"/>
                                              <w:divBdr>
                                                <w:top w:val="none" w:sz="0" w:space="0" w:color="auto"/>
                                                <w:left w:val="none" w:sz="0" w:space="0" w:color="auto"/>
                                                <w:bottom w:val="none" w:sz="0" w:space="0" w:color="auto"/>
                                                <w:right w:val="none" w:sz="0" w:space="0" w:color="auto"/>
                                              </w:divBdr>
                                            </w:div>
                                            <w:div w:id="16844772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616917">
      <w:bodyDiv w:val="1"/>
      <w:marLeft w:val="0"/>
      <w:marRight w:val="0"/>
      <w:marTop w:val="0"/>
      <w:marBottom w:val="0"/>
      <w:divBdr>
        <w:top w:val="none" w:sz="0" w:space="0" w:color="auto"/>
        <w:left w:val="none" w:sz="0" w:space="0" w:color="auto"/>
        <w:bottom w:val="none" w:sz="0" w:space="0" w:color="auto"/>
        <w:right w:val="none" w:sz="0" w:space="0" w:color="auto"/>
      </w:divBdr>
    </w:div>
    <w:div w:id="1055154639">
      <w:bodyDiv w:val="1"/>
      <w:marLeft w:val="0"/>
      <w:marRight w:val="0"/>
      <w:marTop w:val="0"/>
      <w:marBottom w:val="0"/>
      <w:divBdr>
        <w:top w:val="none" w:sz="0" w:space="0" w:color="auto"/>
        <w:left w:val="none" w:sz="0" w:space="0" w:color="auto"/>
        <w:bottom w:val="none" w:sz="0" w:space="0" w:color="auto"/>
        <w:right w:val="none" w:sz="0" w:space="0" w:color="auto"/>
      </w:divBdr>
    </w:div>
    <w:div w:id="1056317619">
      <w:bodyDiv w:val="1"/>
      <w:marLeft w:val="0"/>
      <w:marRight w:val="0"/>
      <w:marTop w:val="0"/>
      <w:marBottom w:val="0"/>
      <w:divBdr>
        <w:top w:val="none" w:sz="0" w:space="0" w:color="auto"/>
        <w:left w:val="none" w:sz="0" w:space="0" w:color="auto"/>
        <w:bottom w:val="none" w:sz="0" w:space="0" w:color="auto"/>
        <w:right w:val="none" w:sz="0" w:space="0" w:color="auto"/>
      </w:divBdr>
    </w:div>
    <w:div w:id="1056781983">
      <w:bodyDiv w:val="1"/>
      <w:marLeft w:val="0"/>
      <w:marRight w:val="0"/>
      <w:marTop w:val="0"/>
      <w:marBottom w:val="0"/>
      <w:divBdr>
        <w:top w:val="none" w:sz="0" w:space="0" w:color="auto"/>
        <w:left w:val="none" w:sz="0" w:space="0" w:color="auto"/>
        <w:bottom w:val="none" w:sz="0" w:space="0" w:color="auto"/>
        <w:right w:val="none" w:sz="0" w:space="0" w:color="auto"/>
      </w:divBdr>
    </w:div>
    <w:div w:id="1056977577">
      <w:bodyDiv w:val="1"/>
      <w:marLeft w:val="0"/>
      <w:marRight w:val="0"/>
      <w:marTop w:val="0"/>
      <w:marBottom w:val="0"/>
      <w:divBdr>
        <w:top w:val="none" w:sz="0" w:space="0" w:color="auto"/>
        <w:left w:val="none" w:sz="0" w:space="0" w:color="auto"/>
        <w:bottom w:val="none" w:sz="0" w:space="0" w:color="auto"/>
        <w:right w:val="none" w:sz="0" w:space="0" w:color="auto"/>
      </w:divBdr>
    </w:div>
    <w:div w:id="1057581695">
      <w:bodyDiv w:val="1"/>
      <w:marLeft w:val="0"/>
      <w:marRight w:val="0"/>
      <w:marTop w:val="0"/>
      <w:marBottom w:val="0"/>
      <w:divBdr>
        <w:top w:val="none" w:sz="0" w:space="0" w:color="auto"/>
        <w:left w:val="none" w:sz="0" w:space="0" w:color="auto"/>
        <w:bottom w:val="none" w:sz="0" w:space="0" w:color="auto"/>
        <w:right w:val="none" w:sz="0" w:space="0" w:color="auto"/>
      </w:divBdr>
    </w:div>
    <w:div w:id="1059551113">
      <w:bodyDiv w:val="1"/>
      <w:marLeft w:val="0"/>
      <w:marRight w:val="0"/>
      <w:marTop w:val="0"/>
      <w:marBottom w:val="0"/>
      <w:divBdr>
        <w:top w:val="none" w:sz="0" w:space="0" w:color="auto"/>
        <w:left w:val="none" w:sz="0" w:space="0" w:color="auto"/>
        <w:bottom w:val="none" w:sz="0" w:space="0" w:color="auto"/>
        <w:right w:val="none" w:sz="0" w:space="0" w:color="auto"/>
      </w:divBdr>
    </w:div>
    <w:div w:id="1063019577">
      <w:bodyDiv w:val="1"/>
      <w:marLeft w:val="0"/>
      <w:marRight w:val="0"/>
      <w:marTop w:val="0"/>
      <w:marBottom w:val="0"/>
      <w:divBdr>
        <w:top w:val="none" w:sz="0" w:space="0" w:color="auto"/>
        <w:left w:val="none" w:sz="0" w:space="0" w:color="auto"/>
        <w:bottom w:val="none" w:sz="0" w:space="0" w:color="auto"/>
        <w:right w:val="none" w:sz="0" w:space="0" w:color="auto"/>
      </w:divBdr>
    </w:div>
    <w:div w:id="1070270925">
      <w:bodyDiv w:val="1"/>
      <w:marLeft w:val="0"/>
      <w:marRight w:val="0"/>
      <w:marTop w:val="0"/>
      <w:marBottom w:val="0"/>
      <w:divBdr>
        <w:top w:val="none" w:sz="0" w:space="0" w:color="auto"/>
        <w:left w:val="none" w:sz="0" w:space="0" w:color="auto"/>
        <w:bottom w:val="none" w:sz="0" w:space="0" w:color="auto"/>
        <w:right w:val="none" w:sz="0" w:space="0" w:color="auto"/>
      </w:divBdr>
    </w:div>
    <w:div w:id="1072964169">
      <w:bodyDiv w:val="1"/>
      <w:marLeft w:val="0"/>
      <w:marRight w:val="0"/>
      <w:marTop w:val="0"/>
      <w:marBottom w:val="0"/>
      <w:divBdr>
        <w:top w:val="none" w:sz="0" w:space="0" w:color="auto"/>
        <w:left w:val="none" w:sz="0" w:space="0" w:color="auto"/>
        <w:bottom w:val="none" w:sz="0" w:space="0" w:color="auto"/>
        <w:right w:val="none" w:sz="0" w:space="0" w:color="auto"/>
      </w:divBdr>
    </w:div>
    <w:div w:id="1075591422">
      <w:bodyDiv w:val="1"/>
      <w:marLeft w:val="0"/>
      <w:marRight w:val="0"/>
      <w:marTop w:val="0"/>
      <w:marBottom w:val="0"/>
      <w:divBdr>
        <w:top w:val="none" w:sz="0" w:space="0" w:color="auto"/>
        <w:left w:val="none" w:sz="0" w:space="0" w:color="auto"/>
        <w:bottom w:val="none" w:sz="0" w:space="0" w:color="auto"/>
        <w:right w:val="none" w:sz="0" w:space="0" w:color="auto"/>
      </w:divBdr>
    </w:div>
    <w:div w:id="1078749834">
      <w:bodyDiv w:val="1"/>
      <w:marLeft w:val="0"/>
      <w:marRight w:val="0"/>
      <w:marTop w:val="0"/>
      <w:marBottom w:val="0"/>
      <w:divBdr>
        <w:top w:val="none" w:sz="0" w:space="0" w:color="auto"/>
        <w:left w:val="none" w:sz="0" w:space="0" w:color="auto"/>
        <w:bottom w:val="none" w:sz="0" w:space="0" w:color="auto"/>
        <w:right w:val="none" w:sz="0" w:space="0" w:color="auto"/>
      </w:divBdr>
    </w:div>
    <w:div w:id="1081567539">
      <w:bodyDiv w:val="1"/>
      <w:marLeft w:val="0"/>
      <w:marRight w:val="0"/>
      <w:marTop w:val="0"/>
      <w:marBottom w:val="0"/>
      <w:divBdr>
        <w:top w:val="none" w:sz="0" w:space="0" w:color="auto"/>
        <w:left w:val="none" w:sz="0" w:space="0" w:color="auto"/>
        <w:bottom w:val="none" w:sz="0" w:space="0" w:color="auto"/>
        <w:right w:val="none" w:sz="0" w:space="0" w:color="auto"/>
      </w:divBdr>
    </w:div>
    <w:div w:id="1081683133">
      <w:bodyDiv w:val="1"/>
      <w:marLeft w:val="0"/>
      <w:marRight w:val="0"/>
      <w:marTop w:val="0"/>
      <w:marBottom w:val="0"/>
      <w:divBdr>
        <w:top w:val="none" w:sz="0" w:space="0" w:color="auto"/>
        <w:left w:val="none" w:sz="0" w:space="0" w:color="auto"/>
        <w:bottom w:val="none" w:sz="0" w:space="0" w:color="auto"/>
        <w:right w:val="none" w:sz="0" w:space="0" w:color="auto"/>
      </w:divBdr>
    </w:div>
    <w:div w:id="1084451919">
      <w:bodyDiv w:val="1"/>
      <w:marLeft w:val="0"/>
      <w:marRight w:val="0"/>
      <w:marTop w:val="0"/>
      <w:marBottom w:val="0"/>
      <w:divBdr>
        <w:top w:val="none" w:sz="0" w:space="0" w:color="auto"/>
        <w:left w:val="none" w:sz="0" w:space="0" w:color="auto"/>
        <w:bottom w:val="none" w:sz="0" w:space="0" w:color="auto"/>
        <w:right w:val="none" w:sz="0" w:space="0" w:color="auto"/>
      </w:divBdr>
    </w:div>
    <w:div w:id="1087849476">
      <w:bodyDiv w:val="1"/>
      <w:marLeft w:val="0"/>
      <w:marRight w:val="0"/>
      <w:marTop w:val="0"/>
      <w:marBottom w:val="0"/>
      <w:divBdr>
        <w:top w:val="none" w:sz="0" w:space="0" w:color="auto"/>
        <w:left w:val="none" w:sz="0" w:space="0" w:color="auto"/>
        <w:bottom w:val="none" w:sz="0" w:space="0" w:color="auto"/>
        <w:right w:val="none" w:sz="0" w:space="0" w:color="auto"/>
      </w:divBdr>
    </w:div>
    <w:div w:id="1090542625">
      <w:bodyDiv w:val="1"/>
      <w:marLeft w:val="0"/>
      <w:marRight w:val="0"/>
      <w:marTop w:val="0"/>
      <w:marBottom w:val="0"/>
      <w:divBdr>
        <w:top w:val="none" w:sz="0" w:space="0" w:color="auto"/>
        <w:left w:val="none" w:sz="0" w:space="0" w:color="auto"/>
        <w:bottom w:val="none" w:sz="0" w:space="0" w:color="auto"/>
        <w:right w:val="none" w:sz="0" w:space="0" w:color="auto"/>
      </w:divBdr>
    </w:div>
    <w:div w:id="1095172128">
      <w:bodyDiv w:val="1"/>
      <w:marLeft w:val="0"/>
      <w:marRight w:val="0"/>
      <w:marTop w:val="0"/>
      <w:marBottom w:val="0"/>
      <w:divBdr>
        <w:top w:val="none" w:sz="0" w:space="0" w:color="auto"/>
        <w:left w:val="none" w:sz="0" w:space="0" w:color="auto"/>
        <w:bottom w:val="none" w:sz="0" w:space="0" w:color="auto"/>
        <w:right w:val="none" w:sz="0" w:space="0" w:color="auto"/>
      </w:divBdr>
    </w:div>
    <w:div w:id="1095710306">
      <w:bodyDiv w:val="1"/>
      <w:marLeft w:val="0"/>
      <w:marRight w:val="0"/>
      <w:marTop w:val="0"/>
      <w:marBottom w:val="0"/>
      <w:divBdr>
        <w:top w:val="none" w:sz="0" w:space="0" w:color="auto"/>
        <w:left w:val="none" w:sz="0" w:space="0" w:color="auto"/>
        <w:bottom w:val="none" w:sz="0" w:space="0" w:color="auto"/>
        <w:right w:val="none" w:sz="0" w:space="0" w:color="auto"/>
      </w:divBdr>
    </w:div>
    <w:div w:id="1097680252">
      <w:bodyDiv w:val="1"/>
      <w:marLeft w:val="0"/>
      <w:marRight w:val="0"/>
      <w:marTop w:val="0"/>
      <w:marBottom w:val="0"/>
      <w:divBdr>
        <w:top w:val="none" w:sz="0" w:space="0" w:color="auto"/>
        <w:left w:val="none" w:sz="0" w:space="0" w:color="auto"/>
        <w:bottom w:val="none" w:sz="0" w:space="0" w:color="auto"/>
        <w:right w:val="none" w:sz="0" w:space="0" w:color="auto"/>
      </w:divBdr>
    </w:div>
    <w:div w:id="1102141899">
      <w:bodyDiv w:val="1"/>
      <w:marLeft w:val="0"/>
      <w:marRight w:val="0"/>
      <w:marTop w:val="0"/>
      <w:marBottom w:val="0"/>
      <w:divBdr>
        <w:top w:val="none" w:sz="0" w:space="0" w:color="auto"/>
        <w:left w:val="none" w:sz="0" w:space="0" w:color="auto"/>
        <w:bottom w:val="none" w:sz="0" w:space="0" w:color="auto"/>
        <w:right w:val="none" w:sz="0" w:space="0" w:color="auto"/>
      </w:divBdr>
    </w:div>
    <w:div w:id="1103694905">
      <w:bodyDiv w:val="1"/>
      <w:marLeft w:val="0"/>
      <w:marRight w:val="0"/>
      <w:marTop w:val="0"/>
      <w:marBottom w:val="0"/>
      <w:divBdr>
        <w:top w:val="none" w:sz="0" w:space="0" w:color="auto"/>
        <w:left w:val="none" w:sz="0" w:space="0" w:color="auto"/>
        <w:bottom w:val="none" w:sz="0" w:space="0" w:color="auto"/>
        <w:right w:val="none" w:sz="0" w:space="0" w:color="auto"/>
      </w:divBdr>
    </w:div>
    <w:div w:id="1105925456">
      <w:bodyDiv w:val="1"/>
      <w:marLeft w:val="0"/>
      <w:marRight w:val="0"/>
      <w:marTop w:val="0"/>
      <w:marBottom w:val="0"/>
      <w:divBdr>
        <w:top w:val="none" w:sz="0" w:space="0" w:color="auto"/>
        <w:left w:val="none" w:sz="0" w:space="0" w:color="auto"/>
        <w:bottom w:val="none" w:sz="0" w:space="0" w:color="auto"/>
        <w:right w:val="none" w:sz="0" w:space="0" w:color="auto"/>
      </w:divBdr>
    </w:div>
    <w:div w:id="1106584539">
      <w:bodyDiv w:val="1"/>
      <w:marLeft w:val="0"/>
      <w:marRight w:val="0"/>
      <w:marTop w:val="0"/>
      <w:marBottom w:val="0"/>
      <w:divBdr>
        <w:top w:val="none" w:sz="0" w:space="0" w:color="auto"/>
        <w:left w:val="none" w:sz="0" w:space="0" w:color="auto"/>
        <w:bottom w:val="none" w:sz="0" w:space="0" w:color="auto"/>
        <w:right w:val="none" w:sz="0" w:space="0" w:color="auto"/>
      </w:divBdr>
    </w:div>
    <w:div w:id="1107896176">
      <w:bodyDiv w:val="1"/>
      <w:marLeft w:val="0"/>
      <w:marRight w:val="0"/>
      <w:marTop w:val="0"/>
      <w:marBottom w:val="0"/>
      <w:divBdr>
        <w:top w:val="none" w:sz="0" w:space="0" w:color="auto"/>
        <w:left w:val="none" w:sz="0" w:space="0" w:color="auto"/>
        <w:bottom w:val="none" w:sz="0" w:space="0" w:color="auto"/>
        <w:right w:val="none" w:sz="0" w:space="0" w:color="auto"/>
      </w:divBdr>
    </w:div>
    <w:div w:id="1109934988">
      <w:bodyDiv w:val="1"/>
      <w:marLeft w:val="0"/>
      <w:marRight w:val="0"/>
      <w:marTop w:val="0"/>
      <w:marBottom w:val="0"/>
      <w:divBdr>
        <w:top w:val="none" w:sz="0" w:space="0" w:color="auto"/>
        <w:left w:val="none" w:sz="0" w:space="0" w:color="auto"/>
        <w:bottom w:val="none" w:sz="0" w:space="0" w:color="auto"/>
        <w:right w:val="none" w:sz="0" w:space="0" w:color="auto"/>
      </w:divBdr>
    </w:div>
    <w:div w:id="1111969667">
      <w:bodyDiv w:val="1"/>
      <w:marLeft w:val="0"/>
      <w:marRight w:val="0"/>
      <w:marTop w:val="0"/>
      <w:marBottom w:val="0"/>
      <w:divBdr>
        <w:top w:val="none" w:sz="0" w:space="0" w:color="auto"/>
        <w:left w:val="none" w:sz="0" w:space="0" w:color="auto"/>
        <w:bottom w:val="none" w:sz="0" w:space="0" w:color="auto"/>
        <w:right w:val="none" w:sz="0" w:space="0" w:color="auto"/>
      </w:divBdr>
    </w:div>
    <w:div w:id="1113549277">
      <w:bodyDiv w:val="1"/>
      <w:marLeft w:val="0"/>
      <w:marRight w:val="0"/>
      <w:marTop w:val="0"/>
      <w:marBottom w:val="0"/>
      <w:divBdr>
        <w:top w:val="none" w:sz="0" w:space="0" w:color="auto"/>
        <w:left w:val="none" w:sz="0" w:space="0" w:color="auto"/>
        <w:bottom w:val="none" w:sz="0" w:space="0" w:color="auto"/>
        <w:right w:val="none" w:sz="0" w:space="0" w:color="auto"/>
      </w:divBdr>
      <w:divsChild>
        <w:div w:id="1486781564">
          <w:marLeft w:val="0"/>
          <w:marRight w:val="0"/>
          <w:marTop w:val="120"/>
          <w:marBottom w:val="0"/>
          <w:divBdr>
            <w:top w:val="none" w:sz="0" w:space="0" w:color="auto"/>
            <w:left w:val="none" w:sz="0" w:space="0" w:color="auto"/>
            <w:bottom w:val="none" w:sz="0" w:space="0" w:color="auto"/>
            <w:right w:val="none" w:sz="0" w:space="0" w:color="auto"/>
          </w:divBdr>
        </w:div>
        <w:div w:id="1641494954">
          <w:marLeft w:val="0"/>
          <w:marRight w:val="0"/>
          <w:marTop w:val="120"/>
          <w:marBottom w:val="0"/>
          <w:divBdr>
            <w:top w:val="none" w:sz="0" w:space="0" w:color="auto"/>
            <w:left w:val="none" w:sz="0" w:space="0" w:color="auto"/>
            <w:bottom w:val="none" w:sz="0" w:space="0" w:color="auto"/>
            <w:right w:val="none" w:sz="0" w:space="0" w:color="auto"/>
          </w:divBdr>
        </w:div>
        <w:div w:id="1782382858">
          <w:marLeft w:val="0"/>
          <w:marRight w:val="0"/>
          <w:marTop w:val="120"/>
          <w:marBottom w:val="0"/>
          <w:divBdr>
            <w:top w:val="none" w:sz="0" w:space="0" w:color="auto"/>
            <w:left w:val="none" w:sz="0" w:space="0" w:color="auto"/>
            <w:bottom w:val="none" w:sz="0" w:space="0" w:color="auto"/>
            <w:right w:val="none" w:sz="0" w:space="0" w:color="auto"/>
          </w:divBdr>
        </w:div>
      </w:divsChild>
    </w:div>
    <w:div w:id="1117869638">
      <w:bodyDiv w:val="1"/>
      <w:marLeft w:val="0"/>
      <w:marRight w:val="0"/>
      <w:marTop w:val="0"/>
      <w:marBottom w:val="0"/>
      <w:divBdr>
        <w:top w:val="none" w:sz="0" w:space="0" w:color="auto"/>
        <w:left w:val="none" w:sz="0" w:space="0" w:color="auto"/>
        <w:bottom w:val="none" w:sz="0" w:space="0" w:color="auto"/>
        <w:right w:val="none" w:sz="0" w:space="0" w:color="auto"/>
      </w:divBdr>
    </w:div>
    <w:div w:id="1119295114">
      <w:bodyDiv w:val="1"/>
      <w:marLeft w:val="0"/>
      <w:marRight w:val="0"/>
      <w:marTop w:val="0"/>
      <w:marBottom w:val="0"/>
      <w:divBdr>
        <w:top w:val="none" w:sz="0" w:space="0" w:color="auto"/>
        <w:left w:val="none" w:sz="0" w:space="0" w:color="auto"/>
        <w:bottom w:val="none" w:sz="0" w:space="0" w:color="auto"/>
        <w:right w:val="none" w:sz="0" w:space="0" w:color="auto"/>
      </w:divBdr>
    </w:div>
    <w:div w:id="1119449973">
      <w:bodyDiv w:val="1"/>
      <w:marLeft w:val="0"/>
      <w:marRight w:val="0"/>
      <w:marTop w:val="0"/>
      <w:marBottom w:val="0"/>
      <w:divBdr>
        <w:top w:val="none" w:sz="0" w:space="0" w:color="auto"/>
        <w:left w:val="none" w:sz="0" w:space="0" w:color="auto"/>
        <w:bottom w:val="none" w:sz="0" w:space="0" w:color="auto"/>
        <w:right w:val="none" w:sz="0" w:space="0" w:color="auto"/>
      </w:divBdr>
    </w:div>
    <w:div w:id="1121386618">
      <w:bodyDiv w:val="1"/>
      <w:marLeft w:val="0"/>
      <w:marRight w:val="0"/>
      <w:marTop w:val="0"/>
      <w:marBottom w:val="0"/>
      <w:divBdr>
        <w:top w:val="none" w:sz="0" w:space="0" w:color="auto"/>
        <w:left w:val="none" w:sz="0" w:space="0" w:color="auto"/>
        <w:bottom w:val="none" w:sz="0" w:space="0" w:color="auto"/>
        <w:right w:val="none" w:sz="0" w:space="0" w:color="auto"/>
      </w:divBdr>
    </w:div>
    <w:div w:id="1122074023">
      <w:bodyDiv w:val="1"/>
      <w:marLeft w:val="0"/>
      <w:marRight w:val="0"/>
      <w:marTop w:val="0"/>
      <w:marBottom w:val="0"/>
      <w:divBdr>
        <w:top w:val="none" w:sz="0" w:space="0" w:color="auto"/>
        <w:left w:val="none" w:sz="0" w:space="0" w:color="auto"/>
        <w:bottom w:val="none" w:sz="0" w:space="0" w:color="auto"/>
        <w:right w:val="none" w:sz="0" w:space="0" w:color="auto"/>
      </w:divBdr>
    </w:div>
    <w:div w:id="1122579828">
      <w:bodyDiv w:val="1"/>
      <w:marLeft w:val="0"/>
      <w:marRight w:val="0"/>
      <w:marTop w:val="0"/>
      <w:marBottom w:val="0"/>
      <w:divBdr>
        <w:top w:val="none" w:sz="0" w:space="0" w:color="auto"/>
        <w:left w:val="none" w:sz="0" w:space="0" w:color="auto"/>
        <w:bottom w:val="none" w:sz="0" w:space="0" w:color="auto"/>
        <w:right w:val="none" w:sz="0" w:space="0" w:color="auto"/>
      </w:divBdr>
    </w:div>
    <w:div w:id="1125390069">
      <w:bodyDiv w:val="1"/>
      <w:marLeft w:val="0"/>
      <w:marRight w:val="0"/>
      <w:marTop w:val="0"/>
      <w:marBottom w:val="0"/>
      <w:divBdr>
        <w:top w:val="none" w:sz="0" w:space="0" w:color="auto"/>
        <w:left w:val="none" w:sz="0" w:space="0" w:color="auto"/>
        <w:bottom w:val="none" w:sz="0" w:space="0" w:color="auto"/>
        <w:right w:val="none" w:sz="0" w:space="0" w:color="auto"/>
      </w:divBdr>
    </w:div>
    <w:div w:id="1125778565">
      <w:bodyDiv w:val="1"/>
      <w:marLeft w:val="0"/>
      <w:marRight w:val="0"/>
      <w:marTop w:val="0"/>
      <w:marBottom w:val="0"/>
      <w:divBdr>
        <w:top w:val="none" w:sz="0" w:space="0" w:color="auto"/>
        <w:left w:val="none" w:sz="0" w:space="0" w:color="auto"/>
        <w:bottom w:val="none" w:sz="0" w:space="0" w:color="auto"/>
        <w:right w:val="none" w:sz="0" w:space="0" w:color="auto"/>
      </w:divBdr>
    </w:div>
    <w:div w:id="1127698747">
      <w:bodyDiv w:val="1"/>
      <w:marLeft w:val="0"/>
      <w:marRight w:val="0"/>
      <w:marTop w:val="0"/>
      <w:marBottom w:val="0"/>
      <w:divBdr>
        <w:top w:val="none" w:sz="0" w:space="0" w:color="auto"/>
        <w:left w:val="none" w:sz="0" w:space="0" w:color="auto"/>
        <w:bottom w:val="none" w:sz="0" w:space="0" w:color="auto"/>
        <w:right w:val="none" w:sz="0" w:space="0" w:color="auto"/>
      </w:divBdr>
    </w:div>
    <w:div w:id="1140533768">
      <w:bodyDiv w:val="1"/>
      <w:marLeft w:val="0"/>
      <w:marRight w:val="0"/>
      <w:marTop w:val="0"/>
      <w:marBottom w:val="0"/>
      <w:divBdr>
        <w:top w:val="none" w:sz="0" w:space="0" w:color="auto"/>
        <w:left w:val="none" w:sz="0" w:space="0" w:color="auto"/>
        <w:bottom w:val="none" w:sz="0" w:space="0" w:color="auto"/>
        <w:right w:val="none" w:sz="0" w:space="0" w:color="auto"/>
      </w:divBdr>
    </w:div>
    <w:div w:id="1148519837">
      <w:bodyDiv w:val="1"/>
      <w:marLeft w:val="0"/>
      <w:marRight w:val="0"/>
      <w:marTop w:val="0"/>
      <w:marBottom w:val="0"/>
      <w:divBdr>
        <w:top w:val="none" w:sz="0" w:space="0" w:color="auto"/>
        <w:left w:val="none" w:sz="0" w:space="0" w:color="auto"/>
        <w:bottom w:val="none" w:sz="0" w:space="0" w:color="auto"/>
        <w:right w:val="none" w:sz="0" w:space="0" w:color="auto"/>
      </w:divBdr>
    </w:div>
    <w:div w:id="1157307793">
      <w:bodyDiv w:val="1"/>
      <w:marLeft w:val="0"/>
      <w:marRight w:val="0"/>
      <w:marTop w:val="0"/>
      <w:marBottom w:val="0"/>
      <w:divBdr>
        <w:top w:val="none" w:sz="0" w:space="0" w:color="auto"/>
        <w:left w:val="none" w:sz="0" w:space="0" w:color="auto"/>
        <w:bottom w:val="none" w:sz="0" w:space="0" w:color="auto"/>
        <w:right w:val="none" w:sz="0" w:space="0" w:color="auto"/>
      </w:divBdr>
    </w:div>
    <w:div w:id="1161696984">
      <w:bodyDiv w:val="1"/>
      <w:marLeft w:val="0"/>
      <w:marRight w:val="0"/>
      <w:marTop w:val="0"/>
      <w:marBottom w:val="0"/>
      <w:divBdr>
        <w:top w:val="none" w:sz="0" w:space="0" w:color="auto"/>
        <w:left w:val="none" w:sz="0" w:space="0" w:color="auto"/>
        <w:bottom w:val="none" w:sz="0" w:space="0" w:color="auto"/>
        <w:right w:val="none" w:sz="0" w:space="0" w:color="auto"/>
      </w:divBdr>
    </w:div>
    <w:div w:id="1162622606">
      <w:bodyDiv w:val="1"/>
      <w:marLeft w:val="0"/>
      <w:marRight w:val="0"/>
      <w:marTop w:val="0"/>
      <w:marBottom w:val="0"/>
      <w:divBdr>
        <w:top w:val="none" w:sz="0" w:space="0" w:color="auto"/>
        <w:left w:val="none" w:sz="0" w:space="0" w:color="auto"/>
        <w:bottom w:val="none" w:sz="0" w:space="0" w:color="auto"/>
        <w:right w:val="none" w:sz="0" w:space="0" w:color="auto"/>
      </w:divBdr>
    </w:div>
    <w:div w:id="1163163814">
      <w:bodyDiv w:val="1"/>
      <w:marLeft w:val="0"/>
      <w:marRight w:val="0"/>
      <w:marTop w:val="0"/>
      <w:marBottom w:val="0"/>
      <w:divBdr>
        <w:top w:val="none" w:sz="0" w:space="0" w:color="auto"/>
        <w:left w:val="none" w:sz="0" w:space="0" w:color="auto"/>
        <w:bottom w:val="none" w:sz="0" w:space="0" w:color="auto"/>
        <w:right w:val="none" w:sz="0" w:space="0" w:color="auto"/>
      </w:divBdr>
    </w:div>
    <w:div w:id="1165777002">
      <w:bodyDiv w:val="1"/>
      <w:marLeft w:val="0"/>
      <w:marRight w:val="0"/>
      <w:marTop w:val="0"/>
      <w:marBottom w:val="0"/>
      <w:divBdr>
        <w:top w:val="none" w:sz="0" w:space="0" w:color="auto"/>
        <w:left w:val="none" w:sz="0" w:space="0" w:color="auto"/>
        <w:bottom w:val="none" w:sz="0" w:space="0" w:color="auto"/>
        <w:right w:val="none" w:sz="0" w:space="0" w:color="auto"/>
      </w:divBdr>
    </w:div>
    <w:div w:id="1166438222">
      <w:bodyDiv w:val="1"/>
      <w:marLeft w:val="0"/>
      <w:marRight w:val="0"/>
      <w:marTop w:val="0"/>
      <w:marBottom w:val="0"/>
      <w:divBdr>
        <w:top w:val="none" w:sz="0" w:space="0" w:color="auto"/>
        <w:left w:val="none" w:sz="0" w:space="0" w:color="auto"/>
        <w:bottom w:val="none" w:sz="0" w:space="0" w:color="auto"/>
        <w:right w:val="none" w:sz="0" w:space="0" w:color="auto"/>
      </w:divBdr>
    </w:div>
    <w:div w:id="1168473605">
      <w:bodyDiv w:val="1"/>
      <w:marLeft w:val="0"/>
      <w:marRight w:val="0"/>
      <w:marTop w:val="0"/>
      <w:marBottom w:val="0"/>
      <w:divBdr>
        <w:top w:val="none" w:sz="0" w:space="0" w:color="auto"/>
        <w:left w:val="none" w:sz="0" w:space="0" w:color="auto"/>
        <w:bottom w:val="none" w:sz="0" w:space="0" w:color="auto"/>
        <w:right w:val="none" w:sz="0" w:space="0" w:color="auto"/>
      </w:divBdr>
    </w:div>
    <w:div w:id="1169295342">
      <w:bodyDiv w:val="1"/>
      <w:marLeft w:val="0"/>
      <w:marRight w:val="0"/>
      <w:marTop w:val="0"/>
      <w:marBottom w:val="0"/>
      <w:divBdr>
        <w:top w:val="none" w:sz="0" w:space="0" w:color="auto"/>
        <w:left w:val="none" w:sz="0" w:space="0" w:color="auto"/>
        <w:bottom w:val="none" w:sz="0" w:space="0" w:color="auto"/>
        <w:right w:val="none" w:sz="0" w:space="0" w:color="auto"/>
      </w:divBdr>
    </w:div>
    <w:div w:id="1169446502">
      <w:bodyDiv w:val="1"/>
      <w:marLeft w:val="0"/>
      <w:marRight w:val="0"/>
      <w:marTop w:val="0"/>
      <w:marBottom w:val="0"/>
      <w:divBdr>
        <w:top w:val="none" w:sz="0" w:space="0" w:color="auto"/>
        <w:left w:val="none" w:sz="0" w:space="0" w:color="auto"/>
        <w:bottom w:val="none" w:sz="0" w:space="0" w:color="auto"/>
        <w:right w:val="none" w:sz="0" w:space="0" w:color="auto"/>
      </w:divBdr>
    </w:div>
    <w:div w:id="1169559404">
      <w:bodyDiv w:val="1"/>
      <w:marLeft w:val="0"/>
      <w:marRight w:val="0"/>
      <w:marTop w:val="0"/>
      <w:marBottom w:val="0"/>
      <w:divBdr>
        <w:top w:val="none" w:sz="0" w:space="0" w:color="auto"/>
        <w:left w:val="none" w:sz="0" w:space="0" w:color="auto"/>
        <w:bottom w:val="none" w:sz="0" w:space="0" w:color="auto"/>
        <w:right w:val="none" w:sz="0" w:space="0" w:color="auto"/>
      </w:divBdr>
    </w:div>
    <w:div w:id="1169561105">
      <w:bodyDiv w:val="1"/>
      <w:marLeft w:val="0"/>
      <w:marRight w:val="0"/>
      <w:marTop w:val="0"/>
      <w:marBottom w:val="0"/>
      <w:divBdr>
        <w:top w:val="none" w:sz="0" w:space="0" w:color="auto"/>
        <w:left w:val="none" w:sz="0" w:space="0" w:color="auto"/>
        <w:bottom w:val="none" w:sz="0" w:space="0" w:color="auto"/>
        <w:right w:val="none" w:sz="0" w:space="0" w:color="auto"/>
      </w:divBdr>
    </w:div>
    <w:div w:id="1172649344">
      <w:bodyDiv w:val="1"/>
      <w:marLeft w:val="0"/>
      <w:marRight w:val="0"/>
      <w:marTop w:val="0"/>
      <w:marBottom w:val="0"/>
      <w:divBdr>
        <w:top w:val="none" w:sz="0" w:space="0" w:color="auto"/>
        <w:left w:val="none" w:sz="0" w:space="0" w:color="auto"/>
        <w:bottom w:val="none" w:sz="0" w:space="0" w:color="auto"/>
        <w:right w:val="none" w:sz="0" w:space="0" w:color="auto"/>
      </w:divBdr>
    </w:div>
    <w:div w:id="1174419357">
      <w:bodyDiv w:val="1"/>
      <w:marLeft w:val="0"/>
      <w:marRight w:val="0"/>
      <w:marTop w:val="0"/>
      <w:marBottom w:val="0"/>
      <w:divBdr>
        <w:top w:val="none" w:sz="0" w:space="0" w:color="auto"/>
        <w:left w:val="none" w:sz="0" w:space="0" w:color="auto"/>
        <w:bottom w:val="none" w:sz="0" w:space="0" w:color="auto"/>
        <w:right w:val="none" w:sz="0" w:space="0" w:color="auto"/>
      </w:divBdr>
    </w:div>
    <w:div w:id="1174880724">
      <w:bodyDiv w:val="1"/>
      <w:marLeft w:val="0"/>
      <w:marRight w:val="0"/>
      <w:marTop w:val="0"/>
      <w:marBottom w:val="0"/>
      <w:divBdr>
        <w:top w:val="none" w:sz="0" w:space="0" w:color="auto"/>
        <w:left w:val="none" w:sz="0" w:space="0" w:color="auto"/>
        <w:bottom w:val="none" w:sz="0" w:space="0" w:color="auto"/>
        <w:right w:val="none" w:sz="0" w:space="0" w:color="auto"/>
      </w:divBdr>
    </w:div>
    <w:div w:id="1175650580">
      <w:bodyDiv w:val="1"/>
      <w:marLeft w:val="0"/>
      <w:marRight w:val="0"/>
      <w:marTop w:val="0"/>
      <w:marBottom w:val="0"/>
      <w:divBdr>
        <w:top w:val="none" w:sz="0" w:space="0" w:color="auto"/>
        <w:left w:val="none" w:sz="0" w:space="0" w:color="auto"/>
        <w:bottom w:val="none" w:sz="0" w:space="0" w:color="auto"/>
        <w:right w:val="none" w:sz="0" w:space="0" w:color="auto"/>
      </w:divBdr>
    </w:div>
    <w:div w:id="1179738064">
      <w:bodyDiv w:val="1"/>
      <w:marLeft w:val="0"/>
      <w:marRight w:val="0"/>
      <w:marTop w:val="0"/>
      <w:marBottom w:val="0"/>
      <w:divBdr>
        <w:top w:val="none" w:sz="0" w:space="0" w:color="auto"/>
        <w:left w:val="none" w:sz="0" w:space="0" w:color="auto"/>
        <w:bottom w:val="none" w:sz="0" w:space="0" w:color="auto"/>
        <w:right w:val="none" w:sz="0" w:space="0" w:color="auto"/>
      </w:divBdr>
    </w:div>
    <w:div w:id="1179929448">
      <w:bodyDiv w:val="1"/>
      <w:marLeft w:val="0"/>
      <w:marRight w:val="0"/>
      <w:marTop w:val="0"/>
      <w:marBottom w:val="0"/>
      <w:divBdr>
        <w:top w:val="none" w:sz="0" w:space="0" w:color="auto"/>
        <w:left w:val="none" w:sz="0" w:space="0" w:color="auto"/>
        <w:bottom w:val="none" w:sz="0" w:space="0" w:color="auto"/>
        <w:right w:val="none" w:sz="0" w:space="0" w:color="auto"/>
      </w:divBdr>
      <w:divsChild>
        <w:div w:id="1054238464">
          <w:marLeft w:val="0"/>
          <w:marRight w:val="0"/>
          <w:marTop w:val="0"/>
          <w:marBottom w:val="0"/>
          <w:divBdr>
            <w:top w:val="none" w:sz="0" w:space="0" w:color="auto"/>
            <w:left w:val="none" w:sz="0" w:space="0" w:color="auto"/>
            <w:bottom w:val="none" w:sz="0" w:space="0" w:color="auto"/>
            <w:right w:val="none" w:sz="0" w:space="0" w:color="auto"/>
          </w:divBdr>
        </w:div>
        <w:div w:id="505943714">
          <w:marLeft w:val="0"/>
          <w:marRight w:val="0"/>
          <w:marTop w:val="0"/>
          <w:marBottom w:val="0"/>
          <w:divBdr>
            <w:top w:val="none" w:sz="0" w:space="0" w:color="auto"/>
            <w:left w:val="none" w:sz="0" w:space="0" w:color="auto"/>
            <w:bottom w:val="none" w:sz="0" w:space="0" w:color="auto"/>
            <w:right w:val="none" w:sz="0" w:space="0" w:color="auto"/>
          </w:divBdr>
        </w:div>
        <w:div w:id="1662807857">
          <w:marLeft w:val="0"/>
          <w:marRight w:val="0"/>
          <w:marTop w:val="0"/>
          <w:marBottom w:val="0"/>
          <w:divBdr>
            <w:top w:val="none" w:sz="0" w:space="0" w:color="auto"/>
            <w:left w:val="none" w:sz="0" w:space="0" w:color="auto"/>
            <w:bottom w:val="none" w:sz="0" w:space="0" w:color="auto"/>
            <w:right w:val="none" w:sz="0" w:space="0" w:color="auto"/>
          </w:divBdr>
        </w:div>
      </w:divsChild>
    </w:div>
    <w:div w:id="1184398878">
      <w:bodyDiv w:val="1"/>
      <w:marLeft w:val="0"/>
      <w:marRight w:val="0"/>
      <w:marTop w:val="0"/>
      <w:marBottom w:val="0"/>
      <w:divBdr>
        <w:top w:val="none" w:sz="0" w:space="0" w:color="auto"/>
        <w:left w:val="none" w:sz="0" w:space="0" w:color="auto"/>
        <w:bottom w:val="none" w:sz="0" w:space="0" w:color="auto"/>
        <w:right w:val="none" w:sz="0" w:space="0" w:color="auto"/>
      </w:divBdr>
    </w:div>
    <w:div w:id="1184588512">
      <w:bodyDiv w:val="1"/>
      <w:marLeft w:val="0"/>
      <w:marRight w:val="0"/>
      <w:marTop w:val="0"/>
      <w:marBottom w:val="0"/>
      <w:divBdr>
        <w:top w:val="none" w:sz="0" w:space="0" w:color="auto"/>
        <w:left w:val="none" w:sz="0" w:space="0" w:color="auto"/>
        <w:bottom w:val="none" w:sz="0" w:space="0" w:color="auto"/>
        <w:right w:val="none" w:sz="0" w:space="0" w:color="auto"/>
      </w:divBdr>
    </w:div>
    <w:div w:id="1186406179">
      <w:bodyDiv w:val="1"/>
      <w:marLeft w:val="0"/>
      <w:marRight w:val="0"/>
      <w:marTop w:val="0"/>
      <w:marBottom w:val="0"/>
      <w:divBdr>
        <w:top w:val="none" w:sz="0" w:space="0" w:color="auto"/>
        <w:left w:val="none" w:sz="0" w:space="0" w:color="auto"/>
        <w:bottom w:val="none" w:sz="0" w:space="0" w:color="auto"/>
        <w:right w:val="none" w:sz="0" w:space="0" w:color="auto"/>
      </w:divBdr>
    </w:div>
    <w:div w:id="1190416949">
      <w:bodyDiv w:val="1"/>
      <w:marLeft w:val="0"/>
      <w:marRight w:val="0"/>
      <w:marTop w:val="0"/>
      <w:marBottom w:val="0"/>
      <w:divBdr>
        <w:top w:val="none" w:sz="0" w:space="0" w:color="auto"/>
        <w:left w:val="none" w:sz="0" w:space="0" w:color="auto"/>
        <w:bottom w:val="none" w:sz="0" w:space="0" w:color="auto"/>
        <w:right w:val="none" w:sz="0" w:space="0" w:color="auto"/>
      </w:divBdr>
    </w:div>
    <w:div w:id="1191407595">
      <w:bodyDiv w:val="1"/>
      <w:marLeft w:val="0"/>
      <w:marRight w:val="0"/>
      <w:marTop w:val="0"/>
      <w:marBottom w:val="0"/>
      <w:divBdr>
        <w:top w:val="none" w:sz="0" w:space="0" w:color="auto"/>
        <w:left w:val="none" w:sz="0" w:space="0" w:color="auto"/>
        <w:bottom w:val="none" w:sz="0" w:space="0" w:color="auto"/>
        <w:right w:val="none" w:sz="0" w:space="0" w:color="auto"/>
      </w:divBdr>
    </w:div>
    <w:div w:id="1191529357">
      <w:bodyDiv w:val="1"/>
      <w:marLeft w:val="0"/>
      <w:marRight w:val="0"/>
      <w:marTop w:val="0"/>
      <w:marBottom w:val="0"/>
      <w:divBdr>
        <w:top w:val="none" w:sz="0" w:space="0" w:color="auto"/>
        <w:left w:val="none" w:sz="0" w:space="0" w:color="auto"/>
        <w:bottom w:val="none" w:sz="0" w:space="0" w:color="auto"/>
        <w:right w:val="none" w:sz="0" w:space="0" w:color="auto"/>
      </w:divBdr>
    </w:div>
    <w:div w:id="1197045408">
      <w:bodyDiv w:val="1"/>
      <w:marLeft w:val="0"/>
      <w:marRight w:val="0"/>
      <w:marTop w:val="0"/>
      <w:marBottom w:val="0"/>
      <w:divBdr>
        <w:top w:val="none" w:sz="0" w:space="0" w:color="auto"/>
        <w:left w:val="none" w:sz="0" w:space="0" w:color="auto"/>
        <w:bottom w:val="none" w:sz="0" w:space="0" w:color="auto"/>
        <w:right w:val="none" w:sz="0" w:space="0" w:color="auto"/>
      </w:divBdr>
    </w:div>
    <w:div w:id="1197934166">
      <w:bodyDiv w:val="1"/>
      <w:marLeft w:val="0"/>
      <w:marRight w:val="0"/>
      <w:marTop w:val="0"/>
      <w:marBottom w:val="0"/>
      <w:divBdr>
        <w:top w:val="none" w:sz="0" w:space="0" w:color="auto"/>
        <w:left w:val="none" w:sz="0" w:space="0" w:color="auto"/>
        <w:bottom w:val="none" w:sz="0" w:space="0" w:color="auto"/>
        <w:right w:val="none" w:sz="0" w:space="0" w:color="auto"/>
      </w:divBdr>
    </w:div>
    <w:div w:id="1200241681">
      <w:bodyDiv w:val="1"/>
      <w:marLeft w:val="0"/>
      <w:marRight w:val="0"/>
      <w:marTop w:val="0"/>
      <w:marBottom w:val="0"/>
      <w:divBdr>
        <w:top w:val="none" w:sz="0" w:space="0" w:color="auto"/>
        <w:left w:val="none" w:sz="0" w:space="0" w:color="auto"/>
        <w:bottom w:val="none" w:sz="0" w:space="0" w:color="auto"/>
        <w:right w:val="none" w:sz="0" w:space="0" w:color="auto"/>
      </w:divBdr>
    </w:div>
    <w:div w:id="1205141905">
      <w:bodyDiv w:val="1"/>
      <w:marLeft w:val="0"/>
      <w:marRight w:val="0"/>
      <w:marTop w:val="0"/>
      <w:marBottom w:val="0"/>
      <w:divBdr>
        <w:top w:val="none" w:sz="0" w:space="0" w:color="auto"/>
        <w:left w:val="none" w:sz="0" w:space="0" w:color="auto"/>
        <w:bottom w:val="none" w:sz="0" w:space="0" w:color="auto"/>
        <w:right w:val="none" w:sz="0" w:space="0" w:color="auto"/>
      </w:divBdr>
    </w:div>
    <w:div w:id="1205942891">
      <w:bodyDiv w:val="1"/>
      <w:marLeft w:val="0"/>
      <w:marRight w:val="0"/>
      <w:marTop w:val="0"/>
      <w:marBottom w:val="0"/>
      <w:divBdr>
        <w:top w:val="none" w:sz="0" w:space="0" w:color="auto"/>
        <w:left w:val="none" w:sz="0" w:space="0" w:color="auto"/>
        <w:bottom w:val="none" w:sz="0" w:space="0" w:color="auto"/>
        <w:right w:val="none" w:sz="0" w:space="0" w:color="auto"/>
      </w:divBdr>
    </w:div>
    <w:div w:id="1221361063">
      <w:bodyDiv w:val="1"/>
      <w:marLeft w:val="0"/>
      <w:marRight w:val="0"/>
      <w:marTop w:val="0"/>
      <w:marBottom w:val="0"/>
      <w:divBdr>
        <w:top w:val="none" w:sz="0" w:space="0" w:color="auto"/>
        <w:left w:val="none" w:sz="0" w:space="0" w:color="auto"/>
        <w:bottom w:val="none" w:sz="0" w:space="0" w:color="auto"/>
        <w:right w:val="none" w:sz="0" w:space="0" w:color="auto"/>
      </w:divBdr>
    </w:div>
    <w:div w:id="1221671049">
      <w:bodyDiv w:val="1"/>
      <w:marLeft w:val="0"/>
      <w:marRight w:val="0"/>
      <w:marTop w:val="0"/>
      <w:marBottom w:val="0"/>
      <w:divBdr>
        <w:top w:val="none" w:sz="0" w:space="0" w:color="auto"/>
        <w:left w:val="none" w:sz="0" w:space="0" w:color="auto"/>
        <w:bottom w:val="none" w:sz="0" w:space="0" w:color="auto"/>
        <w:right w:val="none" w:sz="0" w:space="0" w:color="auto"/>
      </w:divBdr>
    </w:div>
    <w:div w:id="1222594271">
      <w:bodyDiv w:val="1"/>
      <w:marLeft w:val="0"/>
      <w:marRight w:val="0"/>
      <w:marTop w:val="0"/>
      <w:marBottom w:val="0"/>
      <w:divBdr>
        <w:top w:val="none" w:sz="0" w:space="0" w:color="auto"/>
        <w:left w:val="none" w:sz="0" w:space="0" w:color="auto"/>
        <w:bottom w:val="none" w:sz="0" w:space="0" w:color="auto"/>
        <w:right w:val="none" w:sz="0" w:space="0" w:color="auto"/>
      </w:divBdr>
    </w:div>
    <w:div w:id="1229456608">
      <w:bodyDiv w:val="1"/>
      <w:marLeft w:val="0"/>
      <w:marRight w:val="0"/>
      <w:marTop w:val="0"/>
      <w:marBottom w:val="0"/>
      <w:divBdr>
        <w:top w:val="none" w:sz="0" w:space="0" w:color="auto"/>
        <w:left w:val="none" w:sz="0" w:space="0" w:color="auto"/>
        <w:bottom w:val="none" w:sz="0" w:space="0" w:color="auto"/>
        <w:right w:val="none" w:sz="0" w:space="0" w:color="auto"/>
      </w:divBdr>
    </w:div>
    <w:div w:id="1233737404">
      <w:bodyDiv w:val="1"/>
      <w:marLeft w:val="0"/>
      <w:marRight w:val="0"/>
      <w:marTop w:val="0"/>
      <w:marBottom w:val="0"/>
      <w:divBdr>
        <w:top w:val="none" w:sz="0" w:space="0" w:color="auto"/>
        <w:left w:val="none" w:sz="0" w:space="0" w:color="auto"/>
        <w:bottom w:val="none" w:sz="0" w:space="0" w:color="auto"/>
        <w:right w:val="none" w:sz="0" w:space="0" w:color="auto"/>
      </w:divBdr>
    </w:div>
    <w:div w:id="1241215508">
      <w:bodyDiv w:val="1"/>
      <w:marLeft w:val="0"/>
      <w:marRight w:val="0"/>
      <w:marTop w:val="0"/>
      <w:marBottom w:val="0"/>
      <w:divBdr>
        <w:top w:val="none" w:sz="0" w:space="0" w:color="auto"/>
        <w:left w:val="none" w:sz="0" w:space="0" w:color="auto"/>
        <w:bottom w:val="none" w:sz="0" w:space="0" w:color="auto"/>
        <w:right w:val="none" w:sz="0" w:space="0" w:color="auto"/>
      </w:divBdr>
    </w:div>
    <w:div w:id="1243419006">
      <w:bodyDiv w:val="1"/>
      <w:marLeft w:val="0"/>
      <w:marRight w:val="0"/>
      <w:marTop w:val="0"/>
      <w:marBottom w:val="0"/>
      <w:divBdr>
        <w:top w:val="none" w:sz="0" w:space="0" w:color="auto"/>
        <w:left w:val="none" w:sz="0" w:space="0" w:color="auto"/>
        <w:bottom w:val="none" w:sz="0" w:space="0" w:color="auto"/>
        <w:right w:val="none" w:sz="0" w:space="0" w:color="auto"/>
      </w:divBdr>
    </w:div>
    <w:div w:id="1250388793">
      <w:bodyDiv w:val="1"/>
      <w:marLeft w:val="0"/>
      <w:marRight w:val="0"/>
      <w:marTop w:val="0"/>
      <w:marBottom w:val="0"/>
      <w:divBdr>
        <w:top w:val="none" w:sz="0" w:space="0" w:color="auto"/>
        <w:left w:val="none" w:sz="0" w:space="0" w:color="auto"/>
        <w:bottom w:val="none" w:sz="0" w:space="0" w:color="auto"/>
        <w:right w:val="none" w:sz="0" w:space="0" w:color="auto"/>
      </w:divBdr>
    </w:div>
    <w:div w:id="1258831655">
      <w:bodyDiv w:val="1"/>
      <w:marLeft w:val="0"/>
      <w:marRight w:val="0"/>
      <w:marTop w:val="0"/>
      <w:marBottom w:val="0"/>
      <w:divBdr>
        <w:top w:val="none" w:sz="0" w:space="0" w:color="auto"/>
        <w:left w:val="none" w:sz="0" w:space="0" w:color="auto"/>
        <w:bottom w:val="none" w:sz="0" w:space="0" w:color="auto"/>
        <w:right w:val="none" w:sz="0" w:space="0" w:color="auto"/>
      </w:divBdr>
    </w:div>
    <w:div w:id="1263993422">
      <w:bodyDiv w:val="1"/>
      <w:marLeft w:val="0"/>
      <w:marRight w:val="0"/>
      <w:marTop w:val="0"/>
      <w:marBottom w:val="0"/>
      <w:divBdr>
        <w:top w:val="none" w:sz="0" w:space="0" w:color="auto"/>
        <w:left w:val="none" w:sz="0" w:space="0" w:color="auto"/>
        <w:bottom w:val="none" w:sz="0" w:space="0" w:color="auto"/>
        <w:right w:val="none" w:sz="0" w:space="0" w:color="auto"/>
      </w:divBdr>
    </w:div>
    <w:div w:id="1265923463">
      <w:bodyDiv w:val="1"/>
      <w:marLeft w:val="0"/>
      <w:marRight w:val="0"/>
      <w:marTop w:val="0"/>
      <w:marBottom w:val="0"/>
      <w:divBdr>
        <w:top w:val="none" w:sz="0" w:space="0" w:color="auto"/>
        <w:left w:val="none" w:sz="0" w:space="0" w:color="auto"/>
        <w:bottom w:val="none" w:sz="0" w:space="0" w:color="auto"/>
        <w:right w:val="none" w:sz="0" w:space="0" w:color="auto"/>
      </w:divBdr>
    </w:div>
    <w:div w:id="1277251370">
      <w:bodyDiv w:val="1"/>
      <w:marLeft w:val="0"/>
      <w:marRight w:val="0"/>
      <w:marTop w:val="0"/>
      <w:marBottom w:val="0"/>
      <w:divBdr>
        <w:top w:val="none" w:sz="0" w:space="0" w:color="auto"/>
        <w:left w:val="none" w:sz="0" w:space="0" w:color="auto"/>
        <w:bottom w:val="none" w:sz="0" w:space="0" w:color="auto"/>
        <w:right w:val="none" w:sz="0" w:space="0" w:color="auto"/>
      </w:divBdr>
    </w:div>
    <w:div w:id="1278635537">
      <w:bodyDiv w:val="1"/>
      <w:marLeft w:val="0"/>
      <w:marRight w:val="0"/>
      <w:marTop w:val="0"/>
      <w:marBottom w:val="0"/>
      <w:divBdr>
        <w:top w:val="none" w:sz="0" w:space="0" w:color="auto"/>
        <w:left w:val="none" w:sz="0" w:space="0" w:color="auto"/>
        <w:bottom w:val="none" w:sz="0" w:space="0" w:color="auto"/>
        <w:right w:val="none" w:sz="0" w:space="0" w:color="auto"/>
      </w:divBdr>
    </w:div>
    <w:div w:id="1283263960">
      <w:bodyDiv w:val="1"/>
      <w:marLeft w:val="0"/>
      <w:marRight w:val="0"/>
      <w:marTop w:val="0"/>
      <w:marBottom w:val="0"/>
      <w:divBdr>
        <w:top w:val="none" w:sz="0" w:space="0" w:color="auto"/>
        <w:left w:val="none" w:sz="0" w:space="0" w:color="auto"/>
        <w:bottom w:val="none" w:sz="0" w:space="0" w:color="auto"/>
        <w:right w:val="none" w:sz="0" w:space="0" w:color="auto"/>
      </w:divBdr>
    </w:div>
    <w:div w:id="1284533265">
      <w:bodyDiv w:val="1"/>
      <w:marLeft w:val="0"/>
      <w:marRight w:val="0"/>
      <w:marTop w:val="0"/>
      <w:marBottom w:val="0"/>
      <w:divBdr>
        <w:top w:val="none" w:sz="0" w:space="0" w:color="auto"/>
        <w:left w:val="none" w:sz="0" w:space="0" w:color="auto"/>
        <w:bottom w:val="none" w:sz="0" w:space="0" w:color="auto"/>
        <w:right w:val="none" w:sz="0" w:space="0" w:color="auto"/>
      </w:divBdr>
    </w:div>
    <w:div w:id="1285236897">
      <w:bodyDiv w:val="1"/>
      <w:marLeft w:val="0"/>
      <w:marRight w:val="0"/>
      <w:marTop w:val="0"/>
      <w:marBottom w:val="0"/>
      <w:divBdr>
        <w:top w:val="none" w:sz="0" w:space="0" w:color="auto"/>
        <w:left w:val="none" w:sz="0" w:space="0" w:color="auto"/>
        <w:bottom w:val="none" w:sz="0" w:space="0" w:color="auto"/>
        <w:right w:val="none" w:sz="0" w:space="0" w:color="auto"/>
      </w:divBdr>
    </w:div>
    <w:div w:id="1287545668">
      <w:bodyDiv w:val="1"/>
      <w:marLeft w:val="0"/>
      <w:marRight w:val="0"/>
      <w:marTop w:val="0"/>
      <w:marBottom w:val="0"/>
      <w:divBdr>
        <w:top w:val="none" w:sz="0" w:space="0" w:color="auto"/>
        <w:left w:val="none" w:sz="0" w:space="0" w:color="auto"/>
        <w:bottom w:val="none" w:sz="0" w:space="0" w:color="auto"/>
        <w:right w:val="none" w:sz="0" w:space="0" w:color="auto"/>
      </w:divBdr>
    </w:div>
    <w:div w:id="1289704982">
      <w:bodyDiv w:val="1"/>
      <w:marLeft w:val="0"/>
      <w:marRight w:val="0"/>
      <w:marTop w:val="0"/>
      <w:marBottom w:val="0"/>
      <w:divBdr>
        <w:top w:val="none" w:sz="0" w:space="0" w:color="auto"/>
        <w:left w:val="none" w:sz="0" w:space="0" w:color="auto"/>
        <w:bottom w:val="none" w:sz="0" w:space="0" w:color="auto"/>
        <w:right w:val="none" w:sz="0" w:space="0" w:color="auto"/>
      </w:divBdr>
    </w:div>
    <w:div w:id="1293091978">
      <w:bodyDiv w:val="1"/>
      <w:marLeft w:val="0"/>
      <w:marRight w:val="0"/>
      <w:marTop w:val="0"/>
      <w:marBottom w:val="0"/>
      <w:divBdr>
        <w:top w:val="none" w:sz="0" w:space="0" w:color="auto"/>
        <w:left w:val="none" w:sz="0" w:space="0" w:color="auto"/>
        <w:bottom w:val="none" w:sz="0" w:space="0" w:color="auto"/>
        <w:right w:val="none" w:sz="0" w:space="0" w:color="auto"/>
      </w:divBdr>
    </w:div>
    <w:div w:id="1293170522">
      <w:bodyDiv w:val="1"/>
      <w:marLeft w:val="0"/>
      <w:marRight w:val="0"/>
      <w:marTop w:val="0"/>
      <w:marBottom w:val="0"/>
      <w:divBdr>
        <w:top w:val="none" w:sz="0" w:space="0" w:color="auto"/>
        <w:left w:val="none" w:sz="0" w:space="0" w:color="auto"/>
        <w:bottom w:val="none" w:sz="0" w:space="0" w:color="auto"/>
        <w:right w:val="none" w:sz="0" w:space="0" w:color="auto"/>
      </w:divBdr>
    </w:div>
    <w:div w:id="1295522719">
      <w:bodyDiv w:val="1"/>
      <w:marLeft w:val="0"/>
      <w:marRight w:val="0"/>
      <w:marTop w:val="0"/>
      <w:marBottom w:val="0"/>
      <w:divBdr>
        <w:top w:val="none" w:sz="0" w:space="0" w:color="auto"/>
        <w:left w:val="none" w:sz="0" w:space="0" w:color="auto"/>
        <w:bottom w:val="none" w:sz="0" w:space="0" w:color="auto"/>
        <w:right w:val="none" w:sz="0" w:space="0" w:color="auto"/>
      </w:divBdr>
    </w:div>
    <w:div w:id="1298881118">
      <w:bodyDiv w:val="1"/>
      <w:marLeft w:val="0"/>
      <w:marRight w:val="0"/>
      <w:marTop w:val="0"/>
      <w:marBottom w:val="0"/>
      <w:divBdr>
        <w:top w:val="none" w:sz="0" w:space="0" w:color="auto"/>
        <w:left w:val="none" w:sz="0" w:space="0" w:color="auto"/>
        <w:bottom w:val="none" w:sz="0" w:space="0" w:color="auto"/>
        <w:right w:val="none" w:sz="0" w:space="0" w:color="auto"/>
      </w:divBdr>
    </w:div>
    <w:div w:id="1304505262">
      <w:bodyDiv w:val="1"/>
      <w:marLeft w:val="0"/>
      <w:marRight w:val="0"/>
      <w:marTop w:val="0"/>
      <w:marBottom w:val="0"/>
      <w:divBdr>
        <w:top w:val="none" w:sz="0" w:space="0" w:color="auto"/>
        <w:left w:val="none" w:sz="0" w:space="0" w:color="auto"/>
        <w:bottom w:val="none" w:sz="0" w:space="0" w:color="auto"/>
        <w:right w:val="none" w:sz="0" w:space="0" w:color="auto"/>
      </w:divBdr>
    </w:div>
    <w:div w:id="1309241950">
      <w:bodyDiv w:val="1"/>
      <w:marLeft w:val="0"/>
      <w:marRight w:val="0"/>
      <w:marTop w:val="0"/>
      <w:marBottom w:val="0"/>
      <w:divBdr>
        <w:top w:val="none" w:sz="0" w:space="0" w:color="auto"/>
        <w:left w:val="none" w:sz="0" w:space="0" w:color="auto"/>
        <w:bottom w:val="none" w:sz="0" w:space="0" w:color="auto"/>
        <w:right w:val="none" w:sz="0" w:space="0" w:color="auto"/>
      </w:divBdr>
    </w:div>
    <w:div w:id="1309287079">
      <w:bodyDiv w:val="1"/>
      <w:marLeft w:val="0"/>
      <w:marRight w:val="0"/>
      <w:marTop w:val="0"/>
      <w:marBottom w:val="0"/>
      <w:divBdr>
        <w:top w:val="none" w:sz="0" w:space="0" w:color="auto"/>
        <w:left w:val="none" w:sz="0" w:space="0" w:color="auto"/>
        <w:bottom w:val="none" w:sz="0" w:space="0" w:color="auto"/>
        <w:right w:val="none" w:sz="0" w:space="0" w:color="auto"/>
      </w:divBdr>
    </w:div>
    <w:div w:id="1313874686">
      <w:bodyDiv w:val="1"/>
      <w:marLeft w:val="0"/>
      <w:marRight w:val="0"/>
      <w:marTop w:val="0"/>
      <w:marBottom w:val="0"/>
      <w:divBdr>
        <w:top w:val="none" w:sz="0" w:space="0" w:color="auto"/>
        <w:left w:val="none" w:sz="0" w:space="0" w:color="auto"/>
        <w:bottom w:val="none" w:sz="0" w:space="0" w:color="auto"/>
        <w:right w:val="none" w:sz="0" w:space="0" w:color="auto"/>
      </w:divBdr>
    </w:div>
    <w:div w:id="1314334557">
      <w:bodyDiv w:val="1"/>
      <w:marLeft w:val="0"/>
      <w:marRight w:val="0"/>
      <w:marTop w:val="0"/>
      <w:marBottom w:val="0"/>
      <w:divBdr>
        <w:top w:val="none" w:sz="0" w:space="0" w:color="auto"/>
        <w:left w:val="none" w:sz="0" w:space="0" w:color="auto"/>
        <w:bottom w:val="none" w:sz="0" w:space="0" w:color="auto"/>
        <w:right w:val="none" w:sz="0" w:space="0" w:color="auto"/>
      </w:divBdr>
    </w:div>
    <w:div w:id="1315142688">
      <w:bodyDiv w:val="1"/>
      <w:marLeft w:val="0"/>
      <w:marRight w:val="0"/>
      <w:marTop w:val="0"/>
      <w:marBottom w:val="0"/>
      <w:divBdr>
        <w:top w:val="none" w:sz="0" w:space="0" w:color="auto"/>
        <w:left w:val="none" w:sz="0" w:space="0" w:color="auto"/>
        <w:bottom w:val="none" w:sz="0" w:space="0" w:color="auto"/>
        <w:right w:val="none" w:sz="0" w:space="0" w:color="auto"/>
      </w:divBdr>
    </w:div>
    <w:div w:id="1319841882">
      <w:bodyDiv w:val="1"/>
      <w:marLeft w:val="0"/>
      <w:marRight w:val="0"/>
      <w:marTop w:val="0"/>
      <w:marBottom w:val="0"/>
      <w:divBdr>
        <w:top w:val="none" w:sz="0" w:space="0" w:color="auto"/>
        <w:left w:val="none" w:sz="0" w:space="0" w:color="auto"/>
        <w:bottom w:val="none" w:sz="0" w:space="0" w:color="auto"/>
        <w:right w:val="none" w:sz="0" w:space="0" w:color="auto"/>
      </w:divBdr>
    </w:div>
    <w:div w:id="1320378664">
      <w:bodyDiv w:val="1"/>
      <w:marLeft w:val="0"/>
      <w:marRight w:val="0"/>
      <w:marTop w:val="0"/>
      <w:marBottom w:val="0"/>
      <w:divBdr>
        <w:top w:val="none" w:sz="0" w:space="0" w:color="auto"/>
        <w:left w:val="none" w:sz="0" w:space="0" w:color="auto"/>
        <w:bottom w:val="none" w:sz="0" w:space="0" w:color="auto"/>
        <w:right w:val="none" w:sz="0" w:space="0" w:color="auto"/>
      </w:divBdr>
    </w:div>
    <w:div w:id="1323583753">
      <w:bodyDiv w:val="1"/>
      <w:marLeft w:val="0"/>
      <w:marRight w:val="0"/>
      <w:marTop w:val="0"/>
      <w:marBottom w:val="0"/>
      <w:divBdr>
        <w:top w:val="none" w:sz="0" w:space="0" w:color="auto"/>
        <w:left w:val="none" w:sz="0" w:space="0" w:color="auto"/>
        <w:bottom w:val="none" w:sz="0" w:space="0" w:color="auto"/>
        <w:right w:val="none" w:sz="0" w:space="0" w:color="auto"/>
      </w:divBdr>
    </w:div>
    <w:div w:id="1325474893">
      <w:bodyDiv w:val="1"/>
      <w:marLeft w:val="0"/>
      <w:marRight w:val="0"/>
      <w:marTop w:val="0"/>
      <w:marBottom w:val="0"/>
      <w:divBdr>
        <w:top w:val="none" w:sz="0" w:space="0" w:color="auto"/>
        <w:left w:val="none" w:sz="0" w:space="0" w:color="auto"/>
        <w:bottom w:val="none" w:sz="0" w:space="0" w:color="auto"/>
        <w:right w:val="none" w:sz="0" w:space="0" w:color="auto"/>
      </w:divBdr>
    </w:div>
    <w:div w:id="1325669667">
      <w:bodyDiv w:val="1"/>
      <w:marLeft w:val="0"/>
      <w:marRight w:val="0"/>
      <w:marTop w:val="0"/>
      <w:marBottom w:val="0"/>
      <w:divBdr>
        <w:top w:val="none" w:sz="0" w:space="0" w:color="auto"/>
        <w:left w:val="none" w:sz="0" w:space="0" w:color="auto"/>
        <w:bottom w:val="none" w:sz="0" w:space="0" w:color="auto"/>
        <w:right w:val="none" w:sz="0" w:space="0" w:color="auto"/>
      </w:divBdr>
    </w:div>
    <w:div w:id="1328438771">
      <w:bodyDiv w:val="1"/>
      <w:marLeft w:val="0"/>
      <w:marRight w:val="0"/>
      <w:marTop w:val="0"/>
      <w:marBottom w:val="0"/>
      <w:divBdr>
        <w:top w:val="none" w:sz="0" w:space="0" w:color="auto"/>
        <w:left w:val="none" w:sz="0" w:space="0" w:color="auto"/>
        <w:bottom w:val="none" w:sz="0" w:space="0" w:color="auto"/>
        <w:right w:val="none" w:sz="0" w:space="0" w:color="auto"/>
      </w:divBdr>
    </w:div>
    <w:div w:id="1328552971">
      <w:bodyDiv w:val="1"/>
      <w:marLeft w:val="0"/>
      <w:marRight w:val="0"/>
      <w:marTop w:val="0"/>
      <w:marBottom w:val="0"/>
      <w:divBdr>
        <w:top w:val="none" w:sz="0" w:space="0" w:color="auto"/>
        <w:left w:val="none" w:sz="0" w:space="0" w:color="auto"/>
        <w:bottom w:val="none" w:sz="0" w:space="0" w:color="auto"/>
        <w:right w:val="none" w:sz="0" w:space="0" w:color="auto"/>
      </w:divBdr>
    </w:div>
    <w:div w:id="1329093061">
      <w:bodyDiv w:val="1"/>
      <w:marLeft w:val="0"/>
      <w:marRight w:val="0"/>
      <w:marTop w:val="0"/>
      <w:marBottom w:val="0"/>
      <w:divBdr>
        <w:top w:val="none" w:sz="0" w:space="0" w:color="auto"/>
        <w:left w:val="none" w:sz="0" w:space="0" w:color="auto"/>
        <w:bottom w:val="none" w:sz="0" w:space="0" w:color="auto"/>
        <w:right w:val="none" w:sz="0" w:space="0" w:color="auto"/>
      </w:divBdr>
    </w:div>
    <w:div w:id="1343974048">
      <w:bodyDiv w:val="1"/>
      <w:marLeft w:val="0"/>
      <w:marRight w:val="0"/>
      <w:marTop w:val="0"/>
      <w:marBottom w:val="0"/>
      <w:divBdr>
        <w:top w:val="none" w:sz="0" w:space="0" w:color="auto"/>
        <w:left w:val="none" w:sz="0" w:space="0" w:color="auto"/>
        <w:bottom w:val="none" w:sz="0" w:space="0" w:color="auto"/>
        <w:right w:val="none" w:sz="0" w:space="0" w:color="auto"/>
      </w:divBdr>
    </w:div>
    <w:div w:id="1346833623">
      <w:bodyDiv w:val="1"/>
      <w:marLeft w:val="0"/>
      <w:marRight w:val="0"/>
      <w:marTop w:val="0"/>
      <w:marBottom w:val="0"/>
      <w:divBdr>
        <w:top w:val="none" w:sz="0" w:space="0" w:color="auto"/>
        <w:left w:val="none" w:sz="0" w:space="0" w:color="auto"/>
        <w:bottom w:val="none" w:sz="0" w:space="0" w:color="auto"/>
        <w:right w:val="none" w:sz="0" w:space="0" w:color="auto"/>
      </w:divBdr>
    </w:div>
    <w:div w:id="1349408770">
      <w:bodyDiv w:val="1"/>
      <w:marLeft w:val="0"/>
      <w:marRight w:val="0"/>
      <w:marTop w:val="0"/>
      <w:marBottom w:val="0"/>
      <w:divBdr>
        <w:top w:val="none" w:sz="0" w:space="0" w:color="auto"/>
        <w:left w:val="none" w:sz="0" w:space="0" w:color="auto"/>
        <w:bottom w:val="none" w:sz="0" w:space="0" w:color="auto"/>
        <w:right w:val="none" w:sz="0" w:space="0" w:color="auto"/>
      </w:divBdr>
    </w:div>
    <w:div w:id="1349672524">
      <w:bodyDiv w:val="1"/>
      <w:marLeft w:val="0"/>
      <w:marRight w:val="0"/>
      <w:marTop w:val="0"/>
      <w:marBottom w:val="0"/>
      <w:divBdr>
        <w:top w:val="none" w:sz="0" w:space="0" w:color="auto"/>
        <w:left w:val="none" w:sz="0" w:space="0" w:color="auto"/>
        <w:bottom w:val="none" w:sz="0" w:space="0" w:color="auto"/>
        <w:right w:val="none" w:sz="0" w:space="0" w:color="auto"/>
      </w:divBdr>
    </w:div>
    <w:div w:id="1352953581">
      <w:bodyDiv w:val="1"/>
      <w:marLeft w:val="0"/>
      <w:marRight w:val="0"/>
      <w:marTop w:val="0"/>
      <w:marBottom w:val="0"/>
      <w:divBdr>
        <w:top w:val="none" w:sz="0" w:space="0" w:color="auto"/>
        <w:left w:val="none" w:sz="0" w:space="0" w:color="auto"/>
        <w:bottom w:val="none" w:sz="0" w:space="0" w:color="auto"/>
        <w:right w:val="none" w:sz="0" w:space="0" w:color="auto"/>
      </w:divBdr>
    </w:div>
    <w:div w:id="1353071225">
      <w:bodyDiv w:val="1"/>
      <w:marLeft w:val="0"/>
      <w:marRight w:val="0"/>
      <w:marTop w:val="0"/>
      <w:marBottom w:val="0"/>
      <w:divBdr>
        <w:top w:val="none" w:sz="0" w:space="0" w:color="auto"/>
        <w:left w:val="none" w:sz="0" w:space="0" w:color="auto"/>
        <w:bottom w:val="none" w:sz="0" w:space="0" w:color="auto"/>
        <w:right w:val="none" w:sz="0" w:space="0" w:color="auto"/>
      </w:divBdr>
    </w:div>
    <w:div w:id="1361279668">
      <w:bodyDiv w:val="1"/>
      <w:marLeft w:val="0"/>
      <w:marRight w:val="0"/>
      <w:marTop w:val="0"/>
      <w:marBottom w:val="0"/>
      <w:divBdr>
        <w:top w:val="none" w:sz="0" w:space="0" w:color="auto"/>
        <w:left w:val="none" w:sz="0" w:space="0" w:color="auto"/>
        <w:bottom w:val="none" w:sz="0" w:space="0" w:color="auto"/>
        <w:right w:val="none" w:sz="0" w:space="0" w:color="auto"/>
      </w:divBdr>
    </w:div>
    <w:div w:id="1368262920">
      <w:bodyDiv w:val="1"/>
      <w:marLeft w:val="0"/>
      <w:marRight w:val="0"/>
      <w:marTop w:val="0"/>
      <w:marBottom w:val="0"/>
      <w:divBdr>
        <w:top w:val="none" w:sz="0" w:space="0" w:color="auto"/>
        <w:left w:val="none" w:sz="0" w:space="0" w:color="auto"/>
        <w:bottom w:val="none" w:sz="0" w:space="0" w:color="auto"/>
        <w:right w:val="none" w:sz="0" w:space="0" w:color="auto"/>
      </w:divBdr>
    </w:div>
    <w:div w:id="1368288057">
      <w:bodyDiv w:val="1"/>
      <w:marLeft w:val="0"/>
      <w:marRight w:val="0"/>
      <w:marTop w:val="0"/>
      <w:marBottom w:val="0"/>
      <w:divBdr>
        <w:top w:val="none" w:sz="0" w:space="0" w:color="auto"/>
        <w:left w:val="none" w:sz="0" w:space="0" w:color="auto"/>
        <w:bottom w:val="none" w:sz="0" w:space="0" w:color="auto"/>
        <w:right w:val="none" w:sz="0" w:space="0" w:color="auto"/>
      </w:divBdr>
    </w:div>
    <w:div w:id="1368606112">
      <w:bodyDiv w:val="1"/>
      <w:marLeft w:val="0"/>
      <w:marRight w:val="0"/>
      <w:marTop w:val="0"/>
      <w:marBottom w:val="0"/>
      <w:divBdr>
        <w:top w:val="none" w:sz="0" w:space="0" w:color="auto"/>
        <w:left w:val="none" w:sz="0" w:space="0" w:color="auto"/>
        <w:bottom w:val="none" w:sz="0" w:space="0" w:color="auto"/>
        <w:right w:val="none" w:sz="0" w:space="0" w:color="auto"/>
      </w:divBdr>
      <w:divsChild>
        <w:div w:id="478807092">
          <w:marLeft w:val="0"/>
          <w:marRight w:val="0"/>
          <w:marTop w:val="0"/>
          <w:marBottom w:val="0"/>
          <w:divBdr>
            <w:top w:val="none" w:sz="0" w:space="0" w:color="auto"/>
            <w:left w:val="none" w:sz="0" w:space="0" w:color="auto"/>
            <w:bottom w:val="none" w:sz="0" w:space="0" w:color="auto"/>
            <w:right w:val="none" w:sz="0" w:space="0" w:color="auto"/>
          </w:divBdr>
          <w:divsChild>
            <w:div w:id="1242522071">
              <w:marLeft w:val="0"/>
              <w:marRight w:val="0"/>
              <w:marTop w:val="0"/>
              <w:marBottom w:val="0"/>
              <w:divBdr>
                <w:top w:val="none" w:sz="0" w:space="0" w:color="auto"/>
                <w:left w:val="none" w:sz="0" w:space="0" w:color="auto"/>
                <w:bottom w:val="none" w:sz="0" w:space="0" w:color="auto"/>
                <w:right w:val="none" w:sz="0" w:space="0" w:color="auto"/>
              </w:divBdr>
              <w:divsChild>
                <w:div w:id="6628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8553">
      <w:bodyDiv w:val="1"/>
      <w:marLeft w:val="0"/>
      <w:marRight w:val="0"/>
      <w:marTop w:val="0"/>
      <w:marBottom w:val="0"/>
      <w:divBdr>
        <w:top w:val="none" w:sz="0" w:space="0" w:color="auto"/>
        <w:left w:val="none" w:sz="0" w:space="0" w:color="auto"/>
        <w:bottom w:val="none" w:sz="0" w:space="0" w:color="auto"/>
        <w:right w:val="none" w:sz="0" w:space="0" w:color="auto"/>
      </w:divBdr>
    </w:div>
    <w:div w:id="1379008856">
      <w:bodyDiv w:val="1"/>
      <w:marLeft w:val="0"/>
      <w:marRight w:val="0"/>
      <w:marTop w:val="0"/>
      <w:marBottom w:val="0"/>
      <w:divBdr>
        <w:top w:val="none" w:sz="0" w:space="0" w:color="auto"/>
        <w:left w:val="none" w:sz="0" w:space="0" w:color="auto"/>
        <w:bottom w:val="none" w:sz="0" w:space="0" w:color="auto"/>
        <w:right w:val="none" w:sz="0" w:space="0" w:color="auto"/>
      </w:divBdr>
    </w:div>
    <w:div w:id="1379864434">
      <w:bodyDiv w:val="1"/>
      <w:marLeft w:val="0"/>
      <w:marRight w:val="0"/>
      <w:marTop w:val="0"/>
      <w:marBottom w:val="0"/>
      <w:divBdr>
        <w:top w:val="none" w:sz="0" w:space="0" w:color="auto"/>
        <w:left w:val="none" w:sz="0" w:space="0" w:color="auto"/>
        <w:bottom w:val="none" w:sz="0" w:space="0" w:color="auto"/>
        <w:right w:val="none" w:sz="0" w:space="0" w:color="auto"/>
      </w:divBdr>
    </w:div>
    <w:div w:id="1384327222">
      <w:bodyDiv w:val="1"/>
      <w:marLeft w:val="0"/>
      <w:marRight w:val="0"/>
      <w:marTop w:val="0"/>
      <w:marBottom w:val="0"/>
      <w:divBdr>
        <w:top w:val="none" w:sz="0" w:space="0" w:color="auto"/>
        <w:left w:val="none" w:sz="0" w:space="0" w:color="auto"/>
        <w:bottom w:val="none" w:sz="0" w:space="0" w:color="auto"/>
        <w:right w:val="none" w:sz="0" w:space="0" w:color="auto"/>
      </w:divBdr>
    </w:div>
    <w:div w:id="1385525560">
      <w:bodyDiv w:val="1"/>
      <w:marLeft w:val="0"/>
      <w:marRight w:val="0"/>
      <w:marTop w:val="0"/>
      <w:marBottom w:val="0"/>
      <w:divBdr>
        <w:top w:val="none" w:sz="0" w:space="0" w:color="auto"/>
        <w:left w:val="none" w:sz="0" w:space="0" w:color="auto"/>
        <w:bottom w:val="none" w:sz="0" w:space="0" w:color="auto"/>
        <w:right w:val="none" w:sz="0" w:space="0" w:color="auto"/>
      </w:divBdr>
    </w:div>
    <w:div w:id="1390416646">
      <w:bodyDiv w:val="1"/>
      <w:marLeft w:val="0"/>
      <w:marRight w:val="0"/>
      <w:marTop w:val="0"/>
      <w:marBottom w:val="0"/>
      <w:divBdr>
        <w:top w:val="none" w:sz="0" w:space="0" w:color="auto"/>
        <w:left w:val="none" w:sz="0" w:space="0" w:color="auto"/>
        <w:bottom w:val="none" w:sz="0" w:space="0" w:color="auto"/>
        <w:right w:val="none" w:sz="0" w:space="0" w:color="auto"/>
      </w:divBdr>
    </w:div>
    <w:div w:id="1391149670">
      <w:bodyDiv w:val="1"/>
      <w:marLeft w:val="0"/>
      <w:marRight w:val="0"/>
      <w:marTop w:val="0"/>
      <w:marBottom w:val="0"/>
      <w:divBdr>
        <w:top w:val="none" w:sz="0" w:space="0" w:color="auto"/>
        <w:left w:val="none" w:sz="0" w:space="0" w:color="auto"/>
        <w:bottom w:val="none" w:sz="0" w:space="0" w:color="auto"/>
        <w:right w:val="none" w:sz="0" w:space="0" w:color="auto"/>
      </w:divBdr>
    </w:div>
    <w:div w:id="1394888288">
      <w:bodyDiv w:val="1"/>
      <w:marLeft w:val="0"/>
      <w:marRight w:val="0"/>
      <w:marTop w:val="0"/>
      <w:marBottom w:val="0"/>
      <w:divBdr>
        <w:top w:val="none" w:sz="0" w:space="0" w:color="auto"/>
        <w:left w:val="none" w:sz="0" w:space="0" w:color="auto"/>
        <w:bottom w:val="none" w:sz="0" w:space="0" w:color="auto"/>
        <w:right w:val="none" w:sz="0" w:space="0" w:color="auto"/>
      </w:divBdr>
    </w:div>
    <w:div w:id="1399398451">
      <w:bodyDiv w:val="1"/>
      <w:marLeft w:val="0"/>
      <w:marRight w:val="0"/>
      <w:marTop w:val="0"/>
      <w:marBottom w:val="0"/>
      <w:divBdr>
        <w:top w:val="none" w:sz="0" w:space="0" w:color="auto"/>
        <w:left w:val="none" w:sz="0" w:space="0" w:color="auto"/>
        <w:bottom w:val="none" w:sz="0" w:space="0" w:color="auto"/>
        <w:right w:val="none" w:sz="0" w:space="0" w:color="auto"/>
      </w:divBdr>
    </w:div>
    <w:div w:id="1405760597">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19013015">
      <w:bodyDiv w:val="1"/>
      <w:marLeft w:val="0"/>
      <w:marRight w:val="0"/>
      <w:marTop w:val="0"/>
      <w:marBottom w:val="0"/>
      <w:divBdr>
        <w:top w:val="none" w:sz="0" w:space="0" w:color="auto"/>
        <w:left w:val="none" w:sz="0" w:space="0" w:color="auto"/>
        <w:bottom w:val="none" w:sz="0" w:space="0" w:color="auto"/>
        <w:right w:val="none" w:sz="0" w:space="0" w:color="auto"/>
      </w:divBdr>
    </w:div>
    <w:div w:id="1419331577">
      <w:bodyDiv w:val="1"/>
      <w:marLeft w:val="0"/>
      <w:marRight w:val="0"/>
      <w:marTop w:val="0"/>
      <w:marBottom w:val="0"/>
      <w:divBdr>
        <w:top w:val="none" w:sz="0" w:space="0" w:color="auto"/>
        <w:left w:val="none" w:sz="0" w:space="0" w:color="auto"/>
        <w:bottom w:val="none" w:sz="0" w:space="0" w:color="auto"/>
        <w:right w:val="none" w:sz="0" w:space="0" w:color="auto"/>
      </w:divBdr>
    </w:div>
    <w:div w:id="1427381769">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32387450">
      <w:bodyDiv w:val="1"/>
      <w:marLeft w:val="0"/>
      <w:marRight w:val="0"/>
      <w:marTop w:val="0"/>
      <w:marBottom w:val="0"/>
      <w:divBdr>
        <w:top w:val="none" w:sz="0" w:space="0" w:color="auto"/>
        <w:left w:val="none" w:sz="0" w:space="0" w:color="auto"/>
        <w:bottom w:val="none" w:sz="0" w:space="0" w:color="auto"/>
        <w:right w:val="none" w:sz="0" w:space="0" w:color="auto"/>
      </w:divBdr>
    </w:div>
    <w:div w:id="1434940441">
      <w:bodyDiv w:val="1"/>
      <w:marLeft w:val="0"/>
      <w:marRight w:val="0"/>
      <w:marTop w:val="0"/>
      <w:marBottom w:val="0"/>
      <w:divBdr>
        <w:top w:val="none" w:sz="0" w:space="0" w:color="auto"/>
        <w:left w:val="none" w:sz="0" w:space="0" w:color="auto"/>
        <w:bottom w:val="none" w:sz="0" w:space="0" w:color="auto"/>
        <w:right w:val="none" w:sz="0" w:space="0" w:color="auto"/>
      </w:divBdr>
    </w:div>
    <w:div w:id="1434941206">
      <w:bodyDiv w:val="1"/>
      <w:marLeft w:val="0"/>
      <w:marRight w:val="0"/>
      <w:marTop w:val="0"/>
      <w:marBottom w:val="0"/>
      <w:divBdr>
        <w:top w:val="none" w:sz="0" w:space="0" w:color="auto"/>
        <w:left w:val="none" w:sz="0" w:space="0" w:color="auto"/>
        <w:bottom w:val="none" w:sz="0" w:space="0" w:color="auto"/>
        <w:right w:val="none" w:sz="0" w:space="0" w:color="auto"/>
      </w:divBdr>
    </w:div>
    <w:div w:id="1444495622">
      <w:bodyDiv w:val="1"/>
      <w:marLeft w:val="0"/>
      <w:marRight w:val="0"/>
      <w:marTop w:val="0"/>
      <w:marBottom w:val="0"/>
      <w:divBdr>
        <w:top w:val="none" w:sz="0" w:space="0" w:color="auto"/>
        <w:left w:val="none" w:sz="0" w:space="0" w:color="auto"/>
        <w:bottom w:val="none" w:sz="0" w:space="0" w:color="auto"/>
        <w:right w:val="none" w:sz="0" w:space="0" w:color="auto"/>
      </w:divBdr>
    </w:div>
    <w:div w:id="1445342253">
      <w:bodyDiv w:val="1"/>
      <w:marLeft w:val="0"/>
      <w:marRight w:val="0"/>
      <w:marTop w:val="0"/>
      <w:marBottom w:val="0"/>
      <w:divBdr>
        <w:top w:val="none" w:sz="0" w:space="0" w:color="auto"/>
        <w:left w:val="none" w:sz="0" w:space="0" w:color="auto"/>
        <w:bottom w:val="none" w:sz="0" w:space="0" w:color="auto"/>
        <w:right w:val="none" w:sz="0" w:space="0" w:color="auto"/>
      </w:divBdr>
    </w:div>
    <w:div w:id="1448352296">
      <w:bodyDiv w:val="1"/>
      <w:marLeft w:val="0"/>
      <w:marRight w:val="0"/>
      <w:marTop w:val="0"/>
      <w:marBottom w:val="0"/>
      <w:divBdr>
        <w:top w:val="none" w:sz="0" w:space="0" w:color="auto"/>
        <w:left w:val="none" w:sz="0" w:space="0" w:color="auto"/>
        <w:bottom w:val="none" w:sz="0" w:space="0" w:color="auto"/>
        <w:right w:val="none" w:sz="0" w:space="0" w:color="auto"/>
      </w:divBdr>
    </w:div>
    <w:div w:id="1448698393">
      <w:bodyDiv w:val="1"/>
      <w:marLeft w:val="0"/>
      <w:marRight w:val="0"/>
      <w:marTop w:val="0"/>
      <w:marBottom w:val="0"/>
      <w:divBdr>
        <w:top w:val="none" w:sz="0" w:space="0" w:color="auto"/>
        <w:left w:val="none" w:sz="0" w:space="0" w:color="auto"/>
        <w:bottom w:val="none" w:sz="0" w:space="0" w:color="auto"/>
        <w:right w:val="none" w:sz="0" w:space="0" w:color="auto"/>
      </w:divBdr>
    </w:div>
    <w:div w:id="1450586405">
      <w:bodyDiv w:val="1"/>
      <w:marLeft w:val="0"/>
      <w:marRight w:val="0"/>
      <w:marTop w:val="0"/>
      <w:marBottom w:val="0"/>
      <w:divBdr>
        <w:top w:val="none" w:sz="0" w:space="0" w:color="auto"/>
        <w:left w:val="none" w:sz="0" w:space="0" w:color="auto"/>
        <w:bottom w:val="none" w:sz="0" w:space="0" w:color="auto"/>
        <w:right w:val="none" w:sz="0" w:space="0" w:color="auto"/>
      </w:divBdr>
    </w:div>
    <w:div w:id="1451508492">
      <w:bodyDiv w:val="1"/>
      <w:marLeft w:val="0"/>
      <w:marRight w:val="0"/>
      <w:marTop w:val="0"/>
      <w:marBottom w:val="0"/>
      <w:divBdr>
        <w:top w:val="none" w:sz="0" w:space="0" w:color="auto"/>
        <w:left w:val="none" w:sz="0" w:space="0" w:color="auto"/>
        <w:bottom w:val="none" w:sz="0" w:space="0" w:color="auto"/>
        <w:right w:val="none" w:sz="0" w:space="0" w:color="auto"/>
      </w:divBdr>
    </w:div>
    <w:div w:id="1456753683">
      <w:bodyDiv w:val="1"/>
      <w:marLeft w:val="0"/>
      <w:marRight w:val="0"/>
      <w:marTop w:val="0"/>
      <w:marBottom w:val="0"/>
      <w:divBdr>
        <w:top w:val="none" w:sz="0" w:space="0" w:color="auto"/>
        <w:left w:val="none" w:sz="0" w:space="0" w:color="auto"/>
        <w:bottom w:val="none" w:sz="0" w:space="0" w:color="auto"/>
        <w:right w:val="none" w:sz="0" w:space="0" w:color="auto"/>
      </w:divBdr>
    </w:div>
    <w:div w:id="1457526047">
      <w:bodyDiv w:val="1"/>
      <w:marLeft w:val="0"/>
      <w:marRight w:val="0"/>
      <w:marTop w:val="0"/>
      <w:marBottom w:val="0"/>
      <w:divBdr>
        <w:top w:val="none" w:sz="0" w:space="0" w:color="auto"/>
        <w:left w:val="none" w:sz="0" w:space="0" w:color="auto"/>
        <w:bottom w:val="none" w:sz="0" w:space="0" w:color="auto"/>
        <w:right w:val="none" w:sz="0" w:space="0" w:color="auto"/>
      </w:divBdr>
    </w:div>
    <w:div w:id="1459572301">
      <w:bodyDiv w:val="1"/>
      <w:marLeft w:val="0"/>
      <w:marRight w:val="0"/>
      <w:marTop w:val="0"/>
      <w:marBottom w:val="0"/>
      <w:divBdr>
        <w:top w:val="none" w:sz="0" w:space="0" w:color="auto"/>
        <w:left w:val="none" w:sz="0" w:space="0" w:color="auto"/>
        <w:bottom w:val="none" w:sz="0" w:space="0" w:color="auto"/>
        <w:right w:val="none" w:sz="0" w:space="0" w:color="auto"/>
      </w:divBdr>
      <w:divsChild>
        <w:div w:id="153449288">
          <w:marLeft w:val="0"/>
          <w:marRight w:val="0"/>
          <w:marTop w:val="0"/>
          <w:marBottom w:val="0"/>
          <w:divBdr>
            <w:top w:val="none" w:sz="0" w:space="0" w:color="auto"/>
            <w:left w:val="none" w:sz="0" w:space="0" w:color="auto"/>
            <w:bottom w:val="none" w:sz="0" w:space="0" w:color="auto"/>
            <w:right w:val="none" w:sz="0" w:space="0" w:color="auto"/>
          </w:divBdr>
        </w:div>
        <w:div w:id="1034305269">
          <w:marLeft w:val="0"/>
          <w:marRight w:val="0"/>
          <w:marTop w:val="0"/>
          <w:marBottom w:val="0"/>
          <w:divBdr>
            <w:top w:val="none" w:sz="0" w:space="0" w:color="auto"/>
            <w:left w:val="none" w:sz="0" w:space="0" w:color="auto"/>
            <w:bottom w:val="none" w:sz="0" w:space="0" w:color="auto"/>
            <w:right w:val="none" w:sz="0" w:space="0" w:color="auto"/>
          </w:divBdr>
        </w:div>
      </w:divsChild>
    </w:div>
    <w:div w:id="1464541369">
      <w:bodyDiv w:val="1"/>
      <w:marLeft w:val="0"/>
      <w:marRight w:val="0"/>
      <w:marTop w:val="0"/>
      <w:marBottom w:val="0"/>
      <w:divBdr>
        <w:top w:val="none" w:sz="0" w:space="0" w:color="auto"/>
        <w:left w:val="none" w:sz="0" w:space="0" w:color="auto"/>
        <w:bottom w:val="none" w:sz="0" w:space="0" w:color="auto"/>
        <w:right w:val="none" w:sz="0" w:space="0" w:color="auto"/>
      </w:divBdr>
    </w:div>
    <w:div w:id="1472166168">
      <w:bodyDiv w:val="1"/>
      <w:marLeft w:val="0"/>
      <w:marRight w:val="0"/>
      <w:marTop w:val="0"/>
      <w:marBottom w:val="0"/>
      <w:divBdr>
        <w:top w:val="none" w:sz="0" w:space="0" w:color="auto"/>
        <w:left w:val="none" w:sz="0" w:space="0" w:color="auto"/>
        <w:bottom w:val="none" w:sz="0" w:space="0" w:color="auto"/>
        <w:right w:val="none" w:sz="0" w:space="0" w:color="auto"/>
      </w:divBdr>
    </w:div>
    <w:div w:id="1473012375">
      <w:bodyDiv w:val="1"/>
      <w:marLeft w:val="0"/>
      <w:marRight w:val="0"/>
      <w:marTop w:val="0"/>
      <w:marBottom w:val="0"/>
      <w:divBdr>
        <w:top w:val="none" w:sz="0" w:space="0" w:color="auto"/>
        <w:left w:val="none" w:sz="0" w:space="0" w:color="auto"/>
        <w:bottom w:val="none" w:sz="0" w:space="0" w:color="auto"/>
        <w:right w:val="none" w:sz="0" w:space="0" w:color="auto"/>
      </w:divBdr>
    </w:div>
    <w:div w:id="1473134085">
      <w:bodyDiv w:val="1"/>
      <w:marLeft w:val="0"/>
      <w:marRight w:val="0"/>
      <w:marTop w:val="0"/>
      <w:marBottom w:val="0"/>
      <w:divBdr>
        <w:top w:val="none" w:sz="0" w:space="0" w:color="auto"/>
        <w:left w:val="none" w:sz="0" w:space="0" w:color="auto"/>
        <w:bottom w:val="none" w:sz="0" w:space="0" w:color="auto"/>
        <w:right w:val="none" w:sz="0" w:space="0" w:color="auto"/>
      </w:divBdr>
    </w:div>
    <w:div w:id="1473136105">
      <w:bodyDiv w:val="1"/>
      <w:marLeft w:val="0"/>
      <w:marRight w:val="0"/>
      <w:marTop w:val="0"/>
      <w:marBottom w:val="0"/>
      <w:divBdr>
        <w:top w:val="none" w:sz="0" w:space="0" w:color="auto"/>
        <w:left w:val="none" w:sz="0" w:space="0" w:color="auto"/>
        <w:bottom w:val="none" w:sz="0" w:space="0" w:color="auto"/>
        <w:right w:val="none" w:sz="0" w:space="0" w:color="auto"/>
      </w:divBdr>
    </w:div>
    <w:div w:id="1482582032">
      <w:bodyDiv w:val="1"/>
      <w:marLeft w:val="0"/>
      <w:marRight w:val="0"/>
      <w:marTop w:val="0"/>
      <w:marBottom w:val="0"/>
      <w:divBdr>
        <w:top w:val="none" w:sz="0" w:space="0" w:color="auto"/>
        <w:left w:val="none" w:sz="0" w:space="0" w:color="auto"/>
        <w:bottom w:val="none" w:sz="0" w:space="0" w:color="auto"/>
        <w:right w:val="none" w:sz="0" w:space="0" w:color="auto"/>
      </w:divBdr>
    </w:div>
    <w:div w:id="1483891677">
      <w:bodyDiv w:val="1"/>
      <w:marLeft w:val="0"/>
      <w:marRight w:val="0"/>
      <w:marTop w:val="0"/>
      <w:marBottom w:val="0"/>
      <w:divBdr>
        <w:top w:val="none" w:sz="0" w:space="0" w:color="auto"/>
        <w:left w:val="none" w:sz="0" w:space="0" w:color="auto"/>
        <w:bottom w:val="none" w:sz="0" w:space="0" w:color="auto"/>
        <w:right w:val="none" w:sz="0" w:space="0" w:color="auto"/>
      </w:divBdr>
    </w:div>
    <w:div w:id="1484617396">
      <w:bodyDiv w:val="1"/>
      <w:marLeft w:val="0"/>
      <w:marRight w:val="0"/>
      <w:marTop w:val="0"/>
      <w:marBottom w:val="0"/>
      <w:divBdr>
        <w:top w:val="none" w:sz="0" w:space="0" w:color="auto"/>
        <w:left w:val="none" w:sz="0" w:space="0" w:color="auto"/>
        <w:bottom w:val="none" w:sz="0" w:space="0" w:color="auto"/>
        <w:right w:val="none" w:sz="0" w:space="0" w:color="auto"/>
      </w:divBdr>
    </w:div>
    <w:div w:id="1486437764">
      <w:bodyDiv w:val="1"/>
      <w:marLeft w:val="0"/>
      <w:marRight w:val="0"/>
      <w:marTop w:val="0"/>
      <w:marBottom w:val="0"/>
      <w:divBdr>
        <w:top w:val="none" w:sz="0" w:space="0" w:color="auto"/>
        <w:left w:val="none" w:sz="0" w:space="0" w:color="auto"/>
        <w:bottom w:val="none" w:sz="0" w:space="0" w:color="auto"/>
        <w:right w:val="none" w:sz="0" w:space="0" w:color="auto"/>
      </w:divBdr>
    </w:div>
    <w:div w:id="1487937625">
      <w:bodyDiv w:val="1"/>
      <w:marLeft w:val="0"/>
      <w:marRight w:val="0"/>
      <w:marTop w:val="0"/>
      <w:marBottom w:val="0"/>
      <w:divBdr>
        <w:top w:val="none" w:sz="0" w:space="0" w:color="auto"/>
        <w:left w:val="none" w:sz="0" w:space="0" w:color="auto"/>
        <w:bottom w:val="none" w:sz="0" w:space="0" w:color="auto"/>
        <w:right w:val="none" w:sz="0" w:space="0" w:color="auto"/>
      </w:divBdr>
    </w:div>
    <w:div w:id="1492722814">
      <w:bodyDiv w:val="1"/>
      <w:marLeft w:val="0"/>
      <w:marRight w:val="0"/>
      <w:marTop w:val="0"/>
      <w:marBottom w:val="0"/>
      <w:divBdr>
        <w:top w:val="none" w:sz="0" w:space="0" w:color="auto"/>
        <w:left w:val="none" w:sz="0" w:space="0" w:color="auto"/>
        <w:bottom w:val="none" w:sz="0" w:space="0" w:color="auto"/>
        <w:right w:val="none" w:sz="0" w:space="0" w:color="auto"/>
      </w:divBdr>
    </w:div>
    <w:div w:id="1495341318">
      <w:bodyDiv w:val="1"/>
      <w:marLeft w:val="0"/>
      <w:marRight w:val="0"/>
      <w:marTop w:val="0"/>
      <w:marBottom w:val="0"/>
      <w:divBdr>
        <w:top w:val="none" w:sz="0" w:space="0" w:color="auto"/>
        <w:left w:val="none" w:sz="0" w:space="0" w:color="auto"/>
        <w:bottom w:val="none" w:sz="0" w:space="0" w:color="auto"/>
        <w:right w:val="none" w:sz="0" w:space="0" w:color="auto"/>
      </w:divBdr>
    </w:div>
    <w:div w:id="1496535300">
      <w:bodyDiv w:val="1"/>
      <w:marLeft w:val="0"/>
      <w:marRight w:val="0"/>
      <w:marTop w:val="0"/>
      <w:marBottom w:val="0"/>
      <w:divBdr>
        <w:top w:val="none" w:sz="0" w:space="0" w:color="auto"/>
        <w:left w:val="none" w:sz="0" w:space="0" w:color="auto"/>
        <w:bottom w:val="none" w:sz="0" w:space="0" w:color="auto"/>
        <w:right w:val="none" w:sz="0" w:space="0" w:color="auto"/>
      </w:divBdr>
    </w:div>
    <w:div w:id="1499033307">
      <w:bodyDiv w:val="1"/>
      <w:marLeft w:val="0"/>
      <w:marRight w:val="0"/>
      <w:marTop w:val="0"/>
      <w:marBottom w:val="0"/>
      <w:divBdr>
        <w:top w:val="none" w:sz="0" w:space="0" w:color="auto"/>
        <w:left w:val="none" w:sz="0" w:space="0" w:color="auto"/>
        <w:bottom w:val="none" w:sz="0" w:space="0" w:color="auto"/>
        <w:right w:val="none" w:sz="0" w:space="0" w:color="auto"/>
      </w:divBdr>
    </w:div>
    <w:div w:id="1499072883">
      <w:bodyDiv w:val="1"/>
      <w:marLeft w:val="0"/>
      <w:marRight w:val="0"/>
      <w:marTop w:val="0"/>
      <w:marBottom w:val="0"/>
      <w:divBdr>
        <w:top w:val="none" w:sz="0" w:space="0" w:color="auto"/>
        <w:left w:val="none" w:sz="0" w:space="0" w:color="auto"/>
        <w:bottom w:val="none" w:sz="0" w:space="0" w:color="auto"/>
        <w:right w:val="none" w:sz="0" w:space="0" w:color="auto"/>
      </w:divBdr>
    </w:div>
    <w:div w:id="1506163931">
      <w:bodyDiv w:val="1"/>
      <w:marLeft w:val="0"/>
      <w:marRight w:val="0"/>
      <w:marTop w:val="0"/>
      <w:marBottom w:val="0"/>
      <w:divBdr>
        <w:top w:val="none" w:sz="0" w:space="0" w:color="auto"/>
        <w:left w:val="none" w:sz="0" w:space="0" w:color="auto"/>
        <w:bottom w:val="none" w:sz="0" w:space="0" w:color="auto"/>
        <w:right w:val="none" w:sz="0" w:space="0" w:color="auto"/>
      </w:divBdr>
    </w:div>
    <w:div w:id="1510102180">
      <w:bodyDiv w:val="1"/>
      <w:marLeft w:val="0"/>
      <w:marRight w:val="0"/>
      <w:marTop w:val="0"/>
      <w:marBottom w:val="0"/>
      <w:divBdr>
        <w:top w:val="none" w:sz="0" w:space="0" w:color="auto"/>
        <w:left w:val="none" w:sz="0" w:space="0" w:color="auto"/>
        <w:bottom w:val="none" w:sz="0" w:space="0" w:color="auto"/>
        <w:right w:val="none" w:sz="0" w:space="0" w:color="auto"/>
      </w:divBdr>
    </w:div>
    <w:div w:id="1511481703">
      <w:bodyDiv w:val="1"/>
      <w:marLeft w:val="0"/>
      <w:marRight w:val="0"/>
      <w:marTop w:val="0"/>
      <w:marBottom w:val="0"/>
      <w:divBdr>
        <w:top w:val="none" w:sz="0" w:space="0" w:color="auto"/>
        <w:left w:val="none" w:sz="0" w:space="0" w:color="auto"/>
        <w:bottom w:val="none" w:sz="0" w:space="0" w:color="auto"/>
        <w:right w:val="none" w:sz="0" w:space="0" w:color="auto"/>
      </w:divBdr>
      <w:divsChild>
        <w:div w:id="905840362">
          <w:marLeft w:val="0"/>
          <w:marRight w:val="0"/>
          <w:marTop w:val="0"/>
          <w:marBottom w:val="0"/>
          <w:divBdr>
            <w:top w:val="none" w:sz="0" w:space="0" w:color="auto"/>
            <w:left w:val="none" w:sz="0" w:space="0" w:color="auto"/>
            <w:bottom w:val="none" w:sz="0" w:space="0" w:color="auto"/>
            <w:right w:val="none" w:sz="0" w:space="0" w:color="auto"/>
          </w:divBdr>
          <w:divsChild>
            <w:div w:id="2000503664">
              <w:marLeft w:val="0"/>
              <w:marRight w:val="0"/>
              <w:marTop w:val="0"/>
              <w:marBottom w:val="0"/>
              <w:divBdr>
                <w:top w:val="none" w:sz="0" w:space="0" w:color="auto"/>
                <w:left w:val="none" w:sz="0" w:space="0" w:color="auto"/>
                <w:bottom w:val="none" w:sz="0" w:space="0" w:color="auto"/>
                <w:right w:val="none" w:sz="0" w:space="0" w:color="auto"/>
              </w:divBdr>
              <w:divsChild>
                <w:div w:id="16252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2180">
      <w:bodyDiv w:val="1"/>
      <w:marLeft w:val="0"/>
      <w:marRight w:val="0"/>
      <w:marTop w:val="0"/>
      <w:marBottom w:val="0"/>
      <w:divBdr>
        <w:top w:val="none" w:sz="0" w:space="0" w:color="auto"/>
        <w:left w:val="none" w:sz="0" w:space="0" w:color="auto"/>
        <w:bottom w:val="none" w:sz="0" w:space="0" w:color="auto"/>
        <w:right w:val="none" w:sz="0" w:space="0" w:color="auto"/>
      </w:divBdr>
    </w:div>
    <w:div w:id="1512184746">
      <w:bodyDiv w:val="1"/>
      <w:marLeft w:val="0"/>
      <w:marRight w:val="0"/>
      <w:marTop w:val="0"/>
      <w:marBottom w:val="0"/>
      <w:divBdr>
        <w:top w:val="none" w:sz="0" w:space="0" w:color="auto"/>
        <w:left w:val="none" w:sz="0" w:space="0" w:color="auto"/>
        <w:bottom w:val="none" w:sz="0" w:space="0" w:color="auto"/>
        <w:right w:val="none" w:sz="0" w:space="0" w:color="auto"/>
      </w:divBdr>
    </w:div>
    <w:div w:id="1512839985">
      <w:bodyDiv w:val="1"/>
      <w:marLeft w:val="0"/>
      <w:marRight w:val="0"/>
      <w:marTop w:val="0"/>
      <w:marBottom w:val="0"/>
      <w:divBdr>
        <w:top w:val="none" w:sz="0" w:space="0" w:color="auto"/>
        <w:left w:val="none" w:sz="0" w:space="0" w:color="auto"/>
        <w:bottom w:val="none" w:sz="0" w:space="0" w:color="auto"/>
        <w:right w:val="none" w:sz="0" w:space="0" w:color="auto"/>
      </w:divBdr>
    </w:div>
    <w:div w:id="1513371252">
      <w:bodyDiv w:val="1"/>
      <w:marLeft w:val="0"/>
      <w:marRight w:val="0"/>
      <w:marTop w:val="0"/>
      <w:marBottom w:val="0"/>
      <w:divBdr>
        <w:top w:val="none" w:sz="0" w:space="0" w:color="auto"/>
        <w:left w:val="none" w:sz="0" w:space="0" w:color="auto"/>
        <w:bottom w:val="none" w:sz="0" w:space="0" w:color="auto"/>
        <w:right w:val="none" w:sz="0" w:space="0" w:color="auto"/>
      </w:divBdr>
    </w:div>
    <w:div w:id="1518082822">
      <w:bodyDiv w:val="1"/>
      <w:marLeft w:val="0"/>
      <w:marRight w:val="0"/>
      <w:marTop w:val="0"/>
      <w:marBottom w:val="0"/>
      <w:divBdr>
        <w:top w:val="none" w:sz="0" w:space="0" w:color="auto"/>
        <w:left w:val="none" w:sz="0" w:space="0" w:color="auto"/>
        <w:bottom w:val="none" w:sz="0" w:space="0" w:color="auto"/>
        <w:right w:val="none" w:sz="0" w:space="0" w:color="auto"/>
      </w:divBdr>
    </w:div>
    <w:div w:id="1522205517">
      <w:bodyDiv w:val="1"/>
      <w:marLeft w:val="0"/>
      <w:marRight w:val="0"/>
      <w:marTop w:val="0"/>
      <w:marBottom w:val="0"/>
      <w:divBdr>
        <w:top w:val="none" w:sz="0" w:space="0" w:color="auto"/>
        <w:left w:val="none" w:sz="0" w:space="0" w:color="auto"/>
        <w:bottom w:val="none" w:sz="0" w:space="0" w:color="auto"/>
        <w:right w:val="none" w:sz="0" w:space="0" w:color="auto"/>
      </w:divBdr>
    </w:div>
    <w:div w:id="1524250876">
      <w:bodyDiv w:val="1"/>
      <w:marLeft w:val="0"/>
      <w:marRight w:val="0"/>
      <w:marTop w:val="0"/>
      <w:marBottom w:val="0"/>
      <w:divBdr>
        <w:top w:val="none" w:sz="0" w:space="0" w:color="auto"/>
        <w:left w:val="none" w:sz="0" w:space="0" w:color="auto"/>
        <w:bottom w:val="none" w:sz="0" w:space="0" w:color="auto"/>
        <w:right w:val="none" w:sz="0" w:space="0" w:color="auto"/>
      </w:divBdr>
      <w:divsChild>
        <w:div w:id="1401438872">
          <w:marLeft w:val="0"/>
          <w:marRight w:val="0"/>
          <w:marTop w:val="0"/>
          <w:marBottom w:val="0"/>
          <w:divBdr>
            <w:top w:val="none" w:sz="0" w:space="0" w:color="auto"/>
            <w:left w:val="none" w:sz="0" w:space="0" w:color="auto"/>
            <w:bottom w:val="none" w:sz="0" w:space="0" w:color="auto"/>
            <w:right w:val="none" w:sz="0" w:space="0" w:color="auto"/>
          </w:divBdr>
          <w:divsChild>
            <w:div w:id="173342982">
              <w:marLeft w:val="0"/>
              <w:marRight w:val="0"/>
              <w:marTop w:val="0"/>
              <w:marBottom w:val="0"/>
              <w:divBdr>
                <w:top w:val="none" w:sz="0" w:space="0" w:color="auto"/>
                <w:left w:val="none" w:sz="0" w:space="0" w:color="auto"/>
                <w:bottom w:val="none" w:sz="0" w:space="0" w:color="auto"/>
                <w:right w:val="none" w:sz="0" w:space="0" w:color="auto"/>
              </w:divBdr>
              <w:divsChild>
                <w:div w:id="3206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7721">
      <w:bodyDiv w:val="1"/>
      <w:marLeft w:val="0"/>
      <w:marRight w:val="0"/>
      <w:marTop w:val="0"/>
      <w:marBottom w:val="0"/>
      <w:divBdr>
        <w:top w:val="none" w:sz="0" w:space="0" w:color="auto"/>
        <w:left w:val="none" w:sz="0" w:space="0" w:color="auto"/>
        <w:bottom w:val="none" w:sz="0" w:space="0" w:color="auto"/>
        <w:right w:val="none" w:sz="0" w:space="0" w:color="auto"/>
      </w:divBdr>
    </w:div>
    <w:div w:id="1534416478">
      <w:bodyDiv w:val="1"/>
      <w:marLeft w:val="0"/>
      <w:marRight w:val="0"/>
      <w:marTop w:val="0"/>
      <w:marBottom w:val="0"/>
      <w:divBdr>
        <w:top w:val="none" w:sz="0" w:space="0" w:color="auto"/>
        <w:left w:val="none" w:sz="0" w:space="0" w:color="auto"/>
        <w:bottom w:val="none" w:sz="0" w:space="0" w:color="auto"/>
        <w:right w:val="none" w:sz="0" w:space="0" w:color="auto"/>
      </w:divBdr>
    </w:div>
    <w:div w:id="1539588462">
      <w:bodyDiv w:val="1"/>
      <w:marLeft w:val="0"/>
      <w:marRight w:val="0"/>
      <w:marTop w:val="0"/>
      <w:marBottom w:val="0"/>
      <w:divBdr>
        <w:top w:val="none" w:sz="0" w:space="0" w:color="auto"/>
        <w:left w:val="none" w:sz="0" w:space="0" w:color="auto"/>
        <w:bottom w:val="none" w:sz="0" w:space="0" w:color="auto"/>
        <w:right w:val="none" w:sz="0" w:space="0" w:color="auto"/>
      </w:divBdr>
      <w:divsChild>
        <w:div w:id="620186992">
          <w:marLeft w:val="0"/>
          <w:marRight w:val="0"/>
          <w:marTop w:val="0"/>
          <w:marBottom w:val="0"/>
          <w:divBdr>
            <w:top w:val="none" w:sz="0" w:space="0" w:color="auto"/>
            <w:left w:val="none" w:sz="0" w:space="0" w:color="auto"/>
            <w:bottom w:val="none" w:sz="0" w:space="0" w:color="auto"/>
            <w:right w:val="none" w:sz="0" w:space="0" w:color="auto"/>
          </w:divBdr>
        </w:div>
      </w:divsChild>
    </w:div>
    <w:div w:id="1541894805">
      <w:bodyDiv w:val="1"/>
      <w:marLeft w:val="0"/>
      <w:marRight w:val="0"/>
      <w:marTop w:val="0"/>
      <w:marBottom w:val="0"/>
      <w:divBdr>
        <w:top w:val="none" w:sz="0" w:space="0" w:color="auto"/>
        <w:left w:val="none" w:sz="0" w:space="0" w:color="auto"/>
        <w:bottom w:val="none" w:sz="0" w:space="0" w:color="auto"/>
        <w:right w:val="none" w:sz="0" w:space="0" w:color="auto"/>
      </w:divBdr>
    </w:div>
    <w:div w:id="1548027714">
      <w:bodyDiv w:val="1"/>
      <w:marLeft w:val="0"/>
      <w:marRight w:val="0"/>
      <w:marTop w:val="0"/>
      <w:marBottom w:val="0"/>
      <w:divBdr>
        <w:top w:val="none" w:sz="0" w:space="0" w:color="auto"/>
        <w:left w:val="none" w:sz="0" w:space="0" w:color="auto"/>
        <w:bottom w:val="none" w:sz="0" w:space="0" w:color="auto"/>
        <w:right w:val="none" w:sz="0" w:space="0" w:color="auto"/>
      </w:divBdr>
    </w:div>
    <w:div w:id="1549535555">
      <w:bodyDiv w:val="1"/>
      <w:marLeft w:val="0"/>
      <w:marRight w:val="0"/>
      <w:marTop w:val="0"/>
      <w:marBottom w:val="0"/>
      <w:divBdr>
        <w:top w:val="none" w:sz="0" w:space="0" w:color="auto"/>
        <w:left w:val="none" w:sz="0" w:space="0" w:color="auto"/>
        <w:bottom w:val="none" w:sz="0" w:space="0" w:color="auto"/>
        <w:right w:val="none" w:sz="0" w:space="0" w:color="auto"/>
      </w:divBdr>
    </w:div>
    <w:div w:id="1549995725">
      <w:bodyDiv w:val="1"/>
      <w:marLeft w:val="0"/>
      <w:marRight w:val="0"/>
      <w:marTop w:val="0"/>
      <w:marBottom w:val="0"/>
      <w:divBdr>
        <w:top w:val="none" w:sz="0" w:space="0" w:color="auto"/>
        <w:left w:val="none" w:sz="0" w:space="0" w:color="auto"/>
        <w:bottom w:val="none" w:sz="0" w:space="0" w:color="auto"/>
        <w:right w:val="none" w:sz="0" w:space="0" w:color="auto"/>
      </w:divBdr>
    </w:div>
    <w:div w:id="1551376984">
      <w:bodyDiv w:val="1"/>
      <w:marLeft w:val="0"/>
      <w:marRight w:val="0"/>
      <w:marTop w:val="0"/>
      <w:marBottom w:val="0"/>
      <w:divBdr>
        <w:top w:val="none" w:sz="0" w:space="0" w:color="auto"/>
        <w:left w:val="none" w:sz="0" w:space="0" w:color="auto"/>
        <w:bottom w:val="none" w:sz="0" w:space="0" w:color="auto"/>
        <w:right w:val="none" w:sz="0" w:space="0" w:color="auto"/>
      </w:divBdr>
    </w:div>
    <w:div w:id="1553883373">
      <w:bodyDiv w:val="1"/>
      <w:marLeft w:val="0"/>
      <w:marRight w:val="0"/>
      <w:marTop w:val="0"/>
      <w:marBottom w:val="0"/>
      <w:divBdr>
        <w:top w:val="none" w:sz="0" w:space="0" w:color="auto"/>
        <w:left w:val="none" w:sz="0" w:space="0" w:color="auto"/>
        <w:bottom w:val="none" w:sz="0" w:space="0" w:color="auto"/>
        <w:right w:val="none" w:sz="0" w:space="0" w:color="auto"/>
      </w:divBdr>
    </w:div>
    <w:div w:id="1557546198">
      <w:bodyDiv w:val="1"/>
      <w:marLeft w:val="0"/>
      <w:marRight w:val="0"/>
      <w:marTop w:val="0"/>
      <w:marBottom w:val="0"/>
      <w:divBdr>
        <w:top w:val="none" w:sz="0" w:space="0" w:color="auto"/>
        <w:left w:val="none" w:sz="0" w:space="0" w:color="auto"/>
        <w:bottom w:val="none" w:sz="0" w:space="0" w:color="auto"/>
        <w:right w:val="none" w:sz="0" w:space="0" w:color="auto"/>
      </w:divBdr>
    </w:div>
    <w:div w:id="1558281571">
      <w:bodyDiv w:val="1"/>
      <w:marLeft w:val="0"/>
      <w:marRight w:val="0"/>
      <w:marTop w:val="0"/>
      <w:marBottom w:val="0"/>
      <w:divBdr>
        <w:top w:val="none" w:sz="0" w:space="0" w:color="auto"/>
        <w:left w:val="none" w:sz="0" w:space="0" w:color="auto"/>
        <w:bottom w:val="none" w:sz="0" w:space="0" w:color="auto"/>
        <w:right w:val="none" w:sz="0" w:space="0" w:color="auto"/>
      </w:divBdr>
    </w:div>
    <w:div w:id="1559127147">
      <w:bodyDiv w:val="1"/>
      <w:marLeft w:val="0"/>
      <w:marRight w:val="0"/>
      <w:marTop w:val="0"/>
      <w:marBottom w:val="0"/>
      <w:divBdr>
        <w:top w:val="none" w:sz="0" w:space="0" w:color="auto"/>
        <w:left w:val="none" w:sz="0" w:space="0" w:color="auto"/>
        <w:bottom w:val="none" w:sz="0" w:space="0" w:color="auto"/>
        <w:right w:val="none" w:sz="0" w:space="0" w:color="auto"/>
      </w:divBdr>
    </w:div>
    <w:div w:id="1566335861">
      <w:bodyDiv w:val="1"/>
      <w:marLeft w:val="0"/>
      <w:marRight w:val="0"/>
      <w:marTop w:val="0"/>
      <w:marBottom w:val="0"/>
      <w:divBdr>
        <w:top w:val="none" w:sz="0" w:space="0" w:color="auto"/>
        <w:left w:val="none" w:sz="0" w:space="0" w:color="auto"/>
        <w:bottom w:val="none" w:sz="0" w:space="0" w:color="auto"/>
        <w:right w:val="none" w:sz="0" w:space="0" w:color="auto"/>
      </w:divBdr>
    </w:div>
    <w:div w:id="1574583458">
      <w:bodyDiv w:val="1"/>
      <w:marLeft w:val="0"/>
      <w:marRight w:val="0"/>
      <w:marTop w:val="0"/>
      <w:marBottom w:val="0"/>
      <w:divBdr>
        <w:top w:val="none" w:sz="0" w:space="0" w:color="auto"/>
        <w:left w:val="none" w:sz="0" w:space="0" w:color="auto"/>
        <w:bottom w:val="none" w:sz="0" w:space="0" w:color="auto"/>
        <w:right w:val="none" w:sz="0" w:space="0" w:color="auto"/>
      </w:divBdr>
    </w:div>
    <w:div w:id="1576283763">
      <w:bodyDiv w:val="1"/>
      <w:marLeft w:val="0"/>
      <w:marRight w:val="0"/>
      <w:marTop w:val="0"/>
      <w:marBottom w:val="0"/>
      <w:divBdr>
        <w:top w:val="none" w:sz="0" w:space="0" w:color="auto"/>
        <w:left w:val="none" w:sz="0" w:space="0" w:color="auto"/>
        <w:bottom w:val="none" w:sz="0" w:space="0" w:color="auto"/>
        <w:right w:val="none" w:sz="0" w:space="0" w:color="auto"/>
      </w:divBdr>
    </w:div>
    <w:div w:id="1578251584">
      <w:bodyDiv w:val="1"/>
      <w:marLeft w:val="0"/>
      <w:marRight w:val="0"/>
      <w:marTop w:val="0"/>
      <w:marBottom w:val="0"/>
      <w:divBdr>
        <w:top w:val="none" w:sz="0" w:space="0" w:color="auto"/>
        <w:left w:val="none" w:sz="0" w:space="0" w:color="auto"/>
        <w:bottom w:val="none" w:sz="0" w:space="0" w:color="auto"/>
        <w:right w:val="none" w:sz="0" w:space="0" w:color="auto"/>
      </w:divBdr>
    </w:div>
    <w:div w:id="1583300561">
      <w:bodyDiv w:val="1"/>
      <w:marLeft w:val="0"/>
      <w:marRight w:val="0"/>
      <w:marTop w:val="0"/>
      <w:marBottom w:val="0"/>
      <w:divBdr>
        <w:top w:val="none" w:sz="0" w:space="0" w:color="auto"/>
        <w:left w:val="none" w:sz="0" w:space="0" w:color="auto"/>
        <w:bottom w:val="none" w:sz="0" w:space="0" w:color="auto"/>
        <w:right w:val="none" w:sz="0" w:space="0" w:color="auto"/>
      </w:divBdr>
    </w:div>
    <w:div w:id="1583565127">
      <w:bodyDiv w:val="1"/>
      <w:marLeft w:val="0"/>
      <w:marRight w:val="0"/>
      <w:marTop w:val="0"/>
      <w:marBottom w:val="0"/>
      <w:divBdr>
        <w:top w:val="none" w:sz="0" w:space="0" w:color="auto"/>
        <w:left w:val="none" w:sz="0" w:space="0" w:color="auto"/>
        <w:bottom w:val="none" w:sz="0" w:space="0" w:color="auto"/>
        <w:right w:val="none" w:sz="0" w:space="0" w:color="auto"/>
      </w:divBdr>
    </w:div>
    <w:div w:id="1589607668">
      <w:bodyDiv w:val="1"/>
      <w:marLeft w:val="0"/>
      <w:marRight w:val="0"/>
      <w:marTop w:val="0"/>
      <w:marBottom w:val="0"/>
      <w:divBdr>
        <w:top w:val="none" w:sz="0" w:space="0" w:color="auto"/>
        <w:left w:val="none" w:sz="0" w:space="0" w:color="auto"/>
        <w:bottom w:val="none" w:sz="0" w:space="0" w:color="auto"/>
        <w:right w:val="none" w:sz="0" w:space="0" w:color="auto"/>
      </w:divBdr>
    </w:div>
    <w:div w:id="1591230571">
      <w:bodyDiv w:val="1"/>
      <w:marLeft w:val="0"/>
      <w:marRight w:val="0"/>
      <w:marTop w:val="0"/>
      <w:marBottom w:val="0"/>
      <w:divBdr>
        <w:top w:val="none" w:sz="0" w:space="0" w:color="auto"/>
        <w:left w:val="none" w:sz="0" w:space="0" w:color="auto"/>
        <w:bottom w:val="none" w:sz="0" w:space="0" w:color="auto"/>
        <w:right w:val="none" w:sz="0" w:space="0" w:color="auto"/>
      </w:divBdr>
    </w:div>
    <w:div w:id="1591886901">
      <w:bodyDiv w:val="1"/>
      <w:marLeft w:val="0"/>
      <w:marRight w:val="0"/>
      <w:marTop w:val="0"/>
      <w:marBottom w:val="0"/>
      <w:divBdr>
        <w:top w:val="none" w:sz="0" w:space="0" w:color="auto"/>
        <w:left w:val="none" w:sz="0" w:space="0" w:color="auto"/>
        <w:bottom w:val="none" w:sz="0" w:space="0" w:color="auto"/>
        <w:right w:val="none" w:sz="0" w:space="0" w:color="auto"/>
      </w:divBdr>
    </w:div>
    <w:div w:id="1592737288">
      <w:bodyDiv w:val="1"/>
      <w:marLeft w:val="0"/>
      <w:marRight w:val="0"/>
      <w:marTop w:val="0"/>
      <w:marBottom w:val="0"/>
      <w:divBdr>
        <w:top w:val="none" w:sz="0" w:space="0" w:color="auto"/>
        <w:left w:val="none" w:sz="0" w:space="0" w:color="auto"/>
        <w:bottom w:val="none" w:sz="0" w:space="0" w:color="auto"/>
        <w:right w:val="none" w:sz="0" w:space="0" w:color="auto"/>
      </w:divBdr>
    </w:div>
    <w:div w:id="1594362267">
      <w:bodyDiv w:val="1"/>
      <w:marLeft w:val="0"/>
      <w:marRight w:val="0"/>
      <w:marTop w:val="0"/>
      <w:marBottom w:val="0"/>
      <w:divBdr>
        <w:top w:val="none" w:sz="0" w:space="0" w:color="auto"/>
        <w:left w:val="none" w:sz="0" w:space="0" w:color="auto"/>
        <w:bottom w:val="none" w:sz="0" w:space="0" w:color="auto"/>
        <w:right w:val="none" w:sz="0" w:space="0" w:color="auto"/>
      </w:divBdr>
    </w:div>
    <w:div w:id="1599559535">
      <w:bodyDiv w:val="1"/>
      <w:marLeft w:val="0"/>
      <w:marRight w:val="0"/>
      <w:marTop w:val="0"/>
      <w:marBottom w:val="0"/>
      <w:divBdr>
        <w:top w:val="none" w:sz="0" w:space="0" w:color="auto"/>
        <w:left w:val="none" w:sz="0" w:space="0" w:color="auto"/>
        <w:bottom w:val="none" w:sz="0" w:space="0" w:color="auto"/>
        <w:right w:val="none" w:sz="0" w:space="0" w:color="auto"/>
      </w:divBdr>
    </w:div>
    <w:div w:id="1604800668">
      <w:bodyDiv w:val="1"/>
      <w:marLeft w:val="0"/>
      <w:marRight w:val="0"/>
      <w:marTop w:val="0"/>
      <w:marBottom w:val="0"/>
      <w:divBdr>
        <w:top w:val="none" w:sz="0" w:space="0" w:color="auto"/>
        <w:left w:val="none" w:sz="0" w:space="0" w:color="auto"/>
        <w:bottom w:val="none" w:sz="0" w:space="0" w:color="auto"/>
        <w:right w:val="none" w:sz="0" w:space="0" w:color="auto"/>
      </w:divBdr>
    </w:div>
    <w:div w:id="1606234441">
      <w:bodyDiv w:val="1"/>
      <w:marLeft w:val="0"/>
      <w:marRight w:val="0"/>
      <w:marTop w:val="0"/>
      <w:marBottom w:val="0"/>
      <w:divBdr>
        <w:top w:val="none" w:sz="0" w:space="0" w:color="auto"/>
        <w:left w:val="none" w:sz="0" w:space="0" w:color="auto"/>
        <w:bottom w:val="none" w:sz="0" w:space="0" w:color="auto"/>
        <w:right w:val="none" w:sz="0" w:space="0" w:color="auto"/>
      </w:divBdr>
    </w:div>
    <w:div w:id="1610547994">
      <w:bodyDiv w:val="1"/>
      <w:marLeft w:val="0"/>
      <w:marRight w:val="0"/>
      <w:marTop w:val="0"/>
      <w:marBottom w:val="0"/>
      <w:divBdr>
        <w:top w:val="none" w:sz="0" w:space="0" w:color="auto"/>
        <w:left w:val="none" w:sz="0" w:space="0" w:color="auto"/>
        <w:bottom w:val="none" w:sz="0" w:space="0" w:color="auto"/>
        <w:right w:val="none" w:sz="0" w:space="0" w:color="auto"/>
      </w:divBdr>
    </w:div>
    <w:div w:id="1611352967">
      <w:bodyDiv w:val="1"/>
      <w:marLeft w:val="0"/>
      <w:marRight w:val="0"/>
      <w:marTop w:val="0"/>
      <w:marBottom w:val="0"/>
      <w:divBdr>
        <w:top w:val="none" w:sz="0" w:space="0" w:color="auto"/>
        <w:left w:val="none" w:sz="0" w:space="0" w:color="auto"/>
        <w:bottom w:val="none" w:sz="0" w:space="0" w:color="auto"/>
        <w:right w:val="none" w:sz="0" w:space="0" w:color="auto"/>
      </w:divBdr>
    </w:div>
    <w:div w:id="1612786919">
      <w:bodyDiv w:val="1"/>
      <w:marLeft w:val="0"/>
      <w:marRight w:val="0"/>
      <w:marTop w:val="0"/>
      <w:marBottom w:val="0"/>
      <w:divBdr>
        <w:top w:val="none" w:sz="0" w:space="0" w:color="auto"/>
        <w:left w:val="none" w:sz="0" w:space="0" w:color="auto"/>
        <w:bottom w:val="none" w:sz="0" w:space="0" w:color="auto"/>
        <w:right w:val="none" w:sz="0" w:space="0" w:color="auto"/>
      </w:divBdr>
    </w:div>
    <w:div w:id="1612930009">
      <w:bodyDiv w:val="1"/>
      <w:marLeft w:val="0"/>
      <w:marRight w:val="0"/>
      <w:marTop w:val="0"/>
      <w:marBottom w:val="0"/>
      <w:divBdr>
        <w:top w:val="none" w:sz="0" w:space="0" w:color="auto"/>
        <w:left w:val="none" w:sz="0" w:space="0" w:color="auto"/>
        <w:bottom w:val="none" w:sz="0" w:space="0" w:color="auto"/>
        <w:right w:val="none" w:sz="0" w:space="0" w:color="auto"/>
      </w:divBdr>
    </w:div>
    <w:div w:id="1621913781">
      <w:bodyDiv w:val="1"/>
      <w:marLeft w:val="0"/>
      <w:marRight w:val="0"/>
      <w:marTop w:val="0"/>
      <w:marBottom w:val="0"/>
      <w:divBdr>
        <w:top w:val="none" w:sz="0" w:space="0" w:color="auto"/>
        <w:left w:val="none" w:sz="0" w:space="0" w:color="auto"/>
        <w:bottom w:val="none" w:sz="0" w:space="0" w:color="auto"/>
        <w:right w:val="none" w:sz="0" w:space="0" w:color="auto"/>
      </w:divBdr>
    </w:div>
    <w:div w:id="1623879273">
      <w:bodyDiv w:val="1"/>
      <w:marLeft w:val="0"/>
      <w:marRight w:val="0"/>
      <w:marTop w:val="0"/>
      <w:marBottom w:val="0"/>
      <w:divBdr>
        <w:top w:val="none" w:sz="0" w:space="0" w:color="auto"/>
        <w:left w:val="none" w:sz="0" w:space="0" w:color="auto"/>
        <w:bottom w:val="none" w:sz="0" w:space="0" w:color="auto"/>
        <w:right w:val="none" w:sz="0" w:space="0" w:color="auto"/>
      </w:divBdr>
    </w:div>
    <w:div w:id="1624534557">
      <w:bodyDiv w:val="1"/>
      <w:marLeft w:val="0"/>
      <w:marRight w:val="0"/>
      <w:marTop w:val="0"/>
      <w:marBottom w:val="0"/>
      <w:divBdr>
        <w:top w:val="none" w:sz="0" w:space="0" w:color="auto"/>
        <w:left w:val="none" w:sz="0" w:space="0" w:color="auto"/>
        <w:bottom w:val="none" w:sz="0" w:space="0" w:color="auto"/>
        <w:right w:val="none" w:sz="0" w:space="0" w:color="auto"/>
      </w:divBdr>
    </w:div>
    <w:div w:id="1628119583">
      <w:bodyDiv w:val="1"/>
      <w:marLeft w:val="0"/>
      <w:marRight w:val="0"/>
      <w:marTop w:val="0"/>
      <w:marBottom w:val="0"/>
      <w:divBdr>
        <w:top w:val="none" w:sz="0" w:space="0" w:color="auto"/>
        <w:left w:val="none" w:sz="0" w:space="0" w:color="auto"/>
        <w:bottom w:val="none" w:sz="0" w:space="0" w:color="auto"/>
        <w:right w:val="none" w:sz="0" w:space="0" w:color="auto"/>
      </w:divBdr>
    </w:div>
    <w:div w:id="1632323932">
      <w:bodyDiv w:val="1"/>
      <w:marLeft w:val="0"/>
      <w:marRight w:val="0"/>
      <w:marTop w:val="0"/>
      <w:marBottom w:val="0"/>
      <w:divBdr>
        <w:top w:val="none" w:sz="0" w:space="0" w:color="auto"/>
        <w:left w:val="none" w:sz="0" w:space="0" w:color="auto"/>
        <w:bottom w:val="none" w:sz="0" w:space="0" w:color="auto"/>
        <w:right w:val="none" w:sz="0" w:space="0" w:color="auto"/>
      </w:divBdr>
    </w:div>
    <w:div w:id="1640764698">
      <w:bodyDiv w:val="1"/>
      <w:marLeft w:val="0"/>
      <w:marRight w:val="0"/>
      <w:marTop w:val="0"/>
      <w:marBottom w:val="0"/>
      <w:divBdr>
        <w:top w:val="none" w:sz="0" w:space="0" w:color="auto"/>
        <w:left w:val="none" w:sz="0" w:space="0" w:color="auto"/>
        <w:bottom w:val="none" w:sz="0" w:space="0" w:color="auto"/>
        <w:right w:val="none" w:sz="0" w:space="0" w:color="auto"/>
      </w:divBdr>
    </w:div>
    <w:div w:id="1642541769">
      <w:bodyDiv w:val="1"/>
      <w:marLeft w:val="0"/>
      <w:marRight w:val="0"/>
      <w:marTop w:val="0"/>
      <w:marBottom w:val="0"/>
      <w:divBdr>
        <w:top w:val="none" w:sz="0" w:space="0" w:color="auto"/>
        <w:left w:val="none" w:sz="0" w:space="0" w:color="auto"/>
        <w:bottom w:val="none" w:sz="0" w:space="0" w:color="auto"/>
        <w:right w:val="none" w:sz="0" w:space="0" w:color="auto"/>
      </w:divBdr>
    </w:div>
    <w:div w:id="1646348184">
      <w:bodyDiv w:val="1"/>
      <w:marLeft w:val="0"/>
      <w:marRight w:val="0"/>
      <w:marTop w:val="0"/>
      <w:marBottom w:val="0"/>
      <w:divBdr>
        <w:top w:val="none" w:sz="0" w:space="0" w:color="auto"/>
        <w:left w:val="none" w:sz="0" w:space="0" w:color="auto"/>
        <w:bottom w:val="none" w:sz="0" w:space="0" w:color="auto"/>
        <w:right w:val="none" w:sz="0" w:space="0" w:color="auto"/>
      </w:divBdr>
    </w:div>
    <w:div w:id="1646661187">
      <w:bodyDiv w:val="1"/>
      <w:marLeft w:val="0"/>
      <w:marRight w:val="0"/>
      <w:marTop w:val="0"/>
      <w:marBottom w:val="0"/>
      <w:divBdr>
        <w:top w:val="none" w:sz="0" w:space="0" w:color="auto"/>
        <w:left w:val="none" w:sz="0" w:space="0" w:color="auto"/>
        <w:bottom w:val="none" w:sz="0" w:space="0" w:color="auto"/>
        <w:right w:val="none" w:sz="0" w:space="0" w:color="auto"/>
      </w:divBdr>
    </w:div>
    <w:div w:id="1647316970">
      <w:bodyDiv w:val="1"/>
      <w:marLeft w:val="0"/>
      <w:marRight w:val="0"/>
      <w:marTop w:val="0"/>
      <w:marBottom w:val="0"/>
      <w:divBdr>
        <w:top w:val="none" w:sz="0" w:space="0" w:color="auto"/>
        <w:left w:val="none" w:sz="0" w:space="0" w:color="auto"/>
        <w:bottom w:val="none" w:sz="0" w:space="0" w:color="auto"/>
        <w:right w:val="none" w:sz="0" w:space="0" w:color="auto"/>
      </w:divBdr>
    </w:div>
    <w:div w:id="1647781155">
      <w:bodyDiv w:val="1"/>
      <w:marLeft w:val="0"/>
      <w:marRight w:val="0"/>
      <w:marTop w:val="0"/>
      <w:marBottom w:val="0"/>
      <w:divBdr>
        <w:top w:val="none" w:sz="0" w:space="0" w:color="auto"/>
        <w:left w:val="none" w:sz="0" w:space="0" w:color="auto"/>
        <w:bottom w:val="none" w:sz="0" w:space="0" w:color="auto"/>
        <w:right w:val="none" w:sz="0" w:space="0" w:color="auto"/>
      </w:divBdr>
    </w:div>
    <w:div w:id="1650282538">
      <w:bodyDiv w:val="1"/>
      <w:marLeft w:val="0"/>
      <w:marRight w:val="0"/>
      <w:marTop w:val="0"/>
      <w:marBottom w:val="0"/>
      <w:divBdr>
        <w:top w:val="none" w:sz="0" w:space="0" w:color="auto"/>
        <w:left w:val="none" w:sz="0" w:space="0" w:color="auto"/>
        <w:bottom w:val="none" w:sz="0" w:space="0" w:color="auto"/>
        <w:right w:val="none" w:sz="0" w:space="0" w:color="auto"/>
      </w:divBdr>
    </w:div>
    <w:div w:id="1654144600">
      <w:bodyDiv w:val="1"/>
      <w:marLeft w:val="0"/>
      <w:marRight w:val="0"/>
      <w:marTop w:val="0"/>
      <w:marBottom w:val="0"/>
      <w:divBdr>
        <w:top w:val="none" w:sz="0" w:space="0" w:color="auto"/>
        <w:left w:val="none" w:sz="0" w:space="0" w:color="auto"/>
        <w:bottom w:val="none" w:sz="0" w:space="0" w:color="auto"/>
        <w:right w:val="none" w:sz="0" w:space="0" w:color="auto"/>
      </w:divBdr>
    </w:div>
    <w:div w:id="1661735528">
      <w:bodyDiv w:val="1"/>
      <w:marLeft w:val="0"/>
      <w:marRight w:val="0"/>
      <w:marTop w:val="0"/>
      <w:marBottom w:val="0"/>
      <w:divBdr>
        <w:top w:val="none" w:sz="0" w:space="0" w:color="auto"/>
        <w:left w:val="none" w:sz="0" w:space="0" w:color="auto"/>
        <w:bottom w:val="none" w:sz="0" w:space="0" w:color="auto"/>
        <w:right w:val="none" w:sz="0" w:space="0" w:color="auto"/>
      </w:divBdr>
    </w:div>
    <w:div w:id="1666274273">
      <w:bodyDiv w:val="1"/>
      <w:marLeft w:val="0"/>
      <w:marRight w:val="0"/>
      <w:marTop w:val="0"/>
      <w:marBottom w:val="0"/>
      <w:divBdr>
        <w:top w:val="none" w:sz="0" w:space="0" w:color="auto"/>
        <w:left w:val="none" w:sz="0" w:space="0" w:color="auto"/>
        <w:bottom w:val="none" w:sz="0" w:space="0" w:color="auto"/>
        <w:right w:val="none" w:sz="0" w:space="0" w:color="auto"/>
      </w:divBdr>
    </w:div>
    <w:div w:id="1668362691">
      <w:bodyDiv w:val="1"/>
      <w:marLeft w:val="0"/>
      <w:marRight w:val="0"/>
      <w:marTop w:val="0"/>
      <w:marBottom w:val="0"/>
      <w:divBdr>
        <w:top w:val="none" w:sz="0" w:space="0" w:color="auto"/>
        <w:left w:val="none" w:sz="0" w:space="0" w:color="auto"/>
        <w:bottom w:val="none" w:sz="0" w:space="0" w:color="auto"/>
        <w:right w:val="none" w:sz="0" w:space="0" w:color="auto"/>
      </w:divBdr>
    </w:div>
    <w:div w:id="1670063238">
      <w:bodyDiv w:val="1"/>
      <w:marLeft w:val="0"/>
      <w:marRight w:val="0"/>
      <w:marTop w:val="0"/>
      <w:marBottom w:val="0"/>
      <w:divBdr>
        <w:top w:val="none" w:sz="0" w:space="0" w:color="auto"/>
        <w:left w:val="none" w:sz="0" w:space="0" w:color="auto"/>
        <w:bottom w:val="none" w:sz="0" w:space="0" w:color="auto"/>
        <w:right w:val="none" w:sz="0" w:space="0" w:color="auto"/>
      </w:divBdr>
    </w:div>
    <w:div w:id="1679038692">
      <w:bodyDiv w:val="1"/>
      <w:marLeft w:val="0"/>
      <w:marRight w:val="0"/>
      <w:marTop w:val="0"/>
      <w:marBottom w:val="0"/>
      <w:divBdr>
        <w:top w:val="none" w:sz="0" w:space="0" w:color="auto"/>
        <w:left w:val="none" w:sz="0" w:space="0" w:color="auto"/>
        <w:bottom w:val="none" w:sz="0" w:space="0" w:color="auto"/>
        <w:right w:val="none" w:sz="0" w:space="0" w:color="auto"/>
      </w:divBdr>
    </w:div>
    <w:div w:id="1679846976">
      <w:bodyDiv w:val="1"/>
      <w:marLeft w:val="0"/>
      <w:marRight w:val="0"/>
      <w:marTop w:val="0"/>
      <w:marBottom w:val="0"/>
      <w:divBdr>
        <w:top w:val="none" w:sz="0" w:space="0" w:color="auto"/>
        <w:left w:val="none" w:sz="0" w:space="0" w:color="auto"/>
        <w:bottom w:val="none" w:sz="0" w:space="0" w:color="auto"/>
        <w:right w:val="none" w:sz="0" w:space="0" w:color="auto"/>
      </w:divBdr>
    </w:div>
    <w:div w:id="1682269878">
      <w:bodyDiv w:val="1"/>
      <w:marLeft w:val="0"/>
      <w:marRight w:val="0"/>
      <w:marTop w:val="0"/>
      <w:marBottom w:val="0"/>
      <w:divBdr>
        <w:top w:val="none" w:sz="0" w:space="0" w:color="auto"/>
        <w:left w:val="none" w:sz="0" w:space="0" w:color="auto"/>
        <w:bottom w:val="none" w:sz="0" w:space="0" w:color="auto"/>
        <w:right w:val="none" w:sz="0" w:space="0" w:color="auto"/>
      </w:divBdr>
    </w:div>
    <w:div w:id="1682971272">
      <w:bodyDiv w:val="1"/>
      <w:marLeft w:val="0"/>
      <w:marRight w:val="0"/>
      <w:marTop w:val="0"/>
      <w:marBottom w:val="0"/>
      <w:divBdr>
        <w:top w:val="none" w:sz="0" w:space="0" w:color="auto"/>
        <w:left w:val="none" w:sz="0" w:space="0" w:color="auto"/>
        <w:bottom w:val="none" w:sz="0" w:space="0" w:color="auto"/>
        <w:right w:val="none" w:sz="0" w:space="0" w:color="auto"/>
      </w:divBdr>
    </w:div>
    <w:div w:id="1690065150">
      <w:bodyDiv w:val="1"/>
      <w:marLeft w:val="0"/>
      <w:marRight w:val="0"/>
      <w:marTop w:val="0"/>
      <w:marBottom w:val="0"/>
      <w:divBdr>
        <w:top w:val="none" w:sz="0" w:space="0" w:color="auto"/>
        <w:left w:val="none" w:sz="0" w:space="0" w:color="auto"/>
        <w:bottom w:val="none" w:sz="0" w:space="0" w:color="auto"/>
        <w:right w:val="none" w:sz="0" w:space="0" w:color="auto"/>
      </w:divBdr>
    </w:div>
    <w:div w:id="1693191160">
      <w:bodyDiv w:val="1"/>
      <w:marLeft w:val="0"/>
      <w:marRight w:val="0"/>
      <w:marTop w:val="0"/>
      <w:marBottom w:val="0"/>
      <w:divBdr>
        <w:top w:val="none" w:sz="0" w:space="0" w:color="auto"/>
        <w:left w:val="none" w:sz="0" w:space="0" w:color="auto"/>
        <w:bottom w:val="none" w:sz="0" w:space="0" w:color="auto"/>
        <w:right w:val="none" w:sz="0" w:space="0" w:color="auto"/>
      </w:divBdr>
    </w:div>
    <w:div w:id="1694108941">
      <w:bodyDiv w:val="1"/>
      <w:marLeft w:val="0"/>
      <w:marRight w:val="0"/>
      <w:marTop w:val="0"/>
      <w:marBottom w:val="0"/>
      <w:divBdr>
        <w:top w:val="none" w:sz="0" w:space="0" w:color="auto"/>
        <w:left w:val="none" w:sz="0" w:space="0" w:color="auto"/>
        <w:bottom w:val="none" w:sz="0" w:space="0" w:color="auto"/>
        <w:right w:val="none" w:sz="0" w:space="0" w:color="auto"/>
      </w:divBdr>
    </w:div>
    <w:div w:id="1698694687">
      <w:bodyDiv w:val="1"/>
      <w:marLeft w:val="0"/>
      <w:marRight w:val="0"/>
      <w:marTop w:val="0"/>
      <w:marBottom w:val="0"/>
      <w:divBdr>
        <w:top w:val="none" w:sz="0" w:space="0" w:color="auto"/>
        <w:left w:val="none" w:sz="0" w:space="0" w:color="auto"/>
        <w:bottom w:val="none" w:sz="0" w:space="0" w:color="auto"/>
        <w:right w:val="none" w:sz="0" w:space="0" w:color="auto"/>
      </w:divBdr>
    </w:div>
    <w:div w:id="1702853586">
      <w:bodyDiv w:val="1"/>
      <w:marLeft w:val="0"/>
      <w:marRight w:val="0"/>
      <w:marTop w:val="0"/>
      <w:marBottom w:val="0"/>
      <w:divBdr>
        <w:top w:val="none" w:sz="0" w:space="0" w:color="auto"/>
        <w:left w:val="none" w:sz="0" w:space="0" w:color="auto"/>
        <w:bottom w:val="none" w:sz="0" w:space="0" w:color="auto"/>
        <w:right w:val="none" w:sz="0" w:space="0" w:color="auto"/>
      </w:divBdr>
    </w:div>
    <w:div w:id="1712917881">
      <w:bodyDiv w:val="1"/>
      <w:marLeft w:val="0"/>
      <w:marRight w:val="0"/>
      <w:marTop w:val="0"/>
      <w:marBottom w:val="0"/>
      <w:divBdr>
        <w:top w:val="none" w:sz="0" w:space="0" w:color="auto"/>
        <w:left w:val="none" w:sz="0" w:space="0" w:color="auto"/>
        <w:bottom w:val="none" w:sz="0" w:space="0" w:color="auto"/>
        <w:right w:val="none" w:sz="0" w:space="0" w:color="auto"/>
      </w:divBdr>
    </w:div>
    <w:div w:id="1718041802">
      <w:bodyDiv w:val="1"/>
      <w:marLeft w:val="0"/>
      <w:marRight w:val="0"/>
      <w:marTop w:val="0"/>
      <w:marBottom w:val="0"/>
      <w:divBdr>
        <w:top w:val="none" w:sz="0" w:space="0" w:color="auto"/>
        <w:left w:val="none" w:sz="0" w:space="0" w:color="auto"/>
        <w:bottom w:val="none" w:sz="0" w:space="0" w:color="auto"/>
        <w:right w:val="none" w:sz="0" w:space="0" w:color="auto"/>
      </w:divBdr>
    </w:div>
    <w:div w:id="1718358514">
      <w:bodyDiv w:val="1"/>
      <w:marLeft w:val="0"/>
      <w:marRight w:val="0"/>
      <w:marTop w:val="0"/>
      <w:marBottom w:val="0"/>
      <w:divBdr>
        <w:top w:val="none" w:sz="0" w:space="0" w:color="auto"/>
        <w:left w:val="none" w:sz="0" w:space="0" w:color="auto"/>
        <w:bottom w:val="none" w:sz="0" w:space="0" w:color="auto"/>
        <w:right w:val="none" w:sz="0" w:space="0" w:color="auto"/>
      </w:divBdr>
    </w:div>
    <w:div w:id="1720740977">
      <w:bodyDiv w:val="1"/>
      <w:marLeft w:val="0"/>
      <w:marRight w:val="0"/>
      <w:marTop w:val="0"/>
      <w:marBottom w:val="0"/>
      <w:divBdr>
        <w:top w:val="none" w:sz="0" w:space="0" w:color="auto"/>
        <w:left w:val="none" w:sz="0" w:space="0" w:color="auto"/>
        <w:bottom w:val="none" w:sz="0" w:space="0" w:color="auto"/>
        <w:right w:val="none" w:sz="0" w:space="0" w:color="auto"/>
      </w:divBdr>
    </w:div>
    <w:div w:id="1722247472">
      <w:bodyDiv w:val="1"/>
      <w:marLeft w:val="0"/>
      <w:marRight w:val="0"/>
      <w:marTop w:val="0"/>
      <w:marBottom w:val="0"/>
      <w:divBdr>
        <w:top w:val="none" w:sz="0" w:space="0" w:color="auto"/>
        <w:left w:val="none" w:sz="0" w:space="0" w:color="auto"/>
        <w:bottom w:val="none" w:sz="0" w:space="0" w:color="auto"/>
        <w:right w:val="none" w:sz="0" w:space="0" w:color="auto"/>
      </w:divBdr>
    </w:div>
    <w:div w:id="1731489856">
      <w:bodyDiv w:val="1"/>
      <w:marLeft w:val="0"/>
      <w:marRight w:val="0"/>
      <w:marTop w:val="0"/>
      <w:marBottom w:val="0"/>
      <w:divBdr>
        <w:top w:val="none" w:sz="0" w:space="0" w:color="auto"/>
        <w:left w:val="none" w:sz="0" w:space="0" w:color="auto"/>
        <w:bottom w:val="none" w:sz="0" w:space="0" w:color="auto"/>
        <w:right w:val="none" w:sz="0" w:space="0" w:color="auto"/>
      </w:divBdr>
    </w:div>
    <w:div w:id="1734112263">
      <w:bodyDiv w:val="1"/>
      <w:marLeft w:val="0"/>
      <w:marRight w:val="0"/>
      <w:marTop w:val="0"/>
      <w:marBottom w:val="0"/>
      <w:divBdr>
        <w:top w:val="none" w:sz="0" w:space="0" w:color="auto"/>
        <w:left w:val="none" w:sz="0" w:space="0" w:color="auto"/>
        <w:bottom w:val="none" w:sz="0" w:space="0" w:color="auto"/>
        <w:right w:val="none" w:sz="0" w:space="0" w:color="auto"/>
      </w:divBdr>
    </w:div>
    <w:div w:id="1734424441">
      <w:bodyDiv w:val="1"/>
      <w:marLeft w:val="0"/>
      <w:marRight w:val="0"/>
      <w:marTop w:val="0"/>
      <w:marBottom w:val="0"/>
      <w:divBdr>
        <w:top w:val="none" w:sz="0" w:space="0" w:color="auto"/>
        <w:left w:val="none" w:sz="0" w:space="0" w:color="auto"/>
        <w:bottom w:val="none" w:sz="0" w:space="0" w:color="auto"/>
        <w:right w:val="none" w:sz="0" w:space="0" w:color="auto"/>
      </w:divBdr>
    </w:div>
    <w:div w:id="1738741264">
      <w:bodyDiv w:val="1"/>
      <w:marLeft w:val="0"/>
      <w:marRight w:val="0"/>
      <w:marTop w:val="0"/>
      <w:marBottom w:val="0"/>
      <w:divBdr>
        <w:top w:val="none" w:sz="0" w:space="0" w:color="auto"/>
        <w:left w:val="none" w:sz="0" w:space="0" w:color="auto"/>
        <w:bottom w:val="none" w:sz="0" w:space="0" w:color="auto"/>
        <w:right w:val="none" w:sz="0" w:space="0" w:color="auto"/>
      </w:divBdr>
    </w:div>
    <w:div w:id="1740447191">
      <w:bodyDiv w:val="1"/>
      <w:marLeft w:val="0"/>
      <w:marRight w:val="0"/>
      <w:marTop w:val="0"/>
      <w:marBottom w:val="0"/>
      <w:divBdr>
        <w:top w:val="none" w:sz="0" w:space="0" w:color="auto"/>
        <w:left w:val="none" w:sz="0" w:space="0" w:color="auto"/>
        <w:bottom w:val="none" w:sz="0" w:space="0" w:color="auto"/>
        <w:right w:val="none" w:sz="0" w:space="0" w:color="auto"/>
      </w:divBdr>
    </w:div>
    <w:div w:id="1741050472">
      <w:bodyDiv w:val="1"/>
      <w:marLeft w:val="0"/>
      <w:marRight w:val="0"/>
      <w:marTop w:val="0"/>
      <w:marBottom w:val="0"/>
      <w:divBdr>
        <w:top w:val="none" w:sz="0" w:space="0" w:color="auto"/>
        <w:left w:val="none" w:sz="0" w:space="0" w:color="auto"/>
        <w:bottom w:val="none" w:sz="0" w:space="0" w:color="auto"/>
        <w:right w:val="none" w:sz="0" w:space="0" w:color="auto"/>
      </w:divBdr>
    </w:div>
    <w:div w:id="1742675648">
      <w:bodyDiv w:val="1"/>
      <w:marLeft w:val="0"/>
      <w:marRight w:val="0"/>
      <w:marTop w:val="0"/>
      <w:marBottom w:val="0"/>
      <w:divBdr>
        <w:top w:val="none" w:sz="0" w:space="0" w:color="auto"/>
        <w:left w:val="none" w:sz="0" w:space="0" w:color="auto"/>
        <w:bottom w:val="none" w:sz="0" w:space="0" w:color="auto"/>
        <w:right w:val="none" w:sz="0" w:space="0" w:color="auto"/>
      </w:divBdr>
    </w:div>
    <w:div w:id="1748838244">
      <w:bodyDiv w:val="1"/>
      <w:marLeft w:val="0"/>
      <w:marRight w:val="0"/>
      <w:marTop w:val="0"/>
      <w:marBottom w:val="0"/>
      <w:divBdr>
        <w:top w:val="none" w:sz="0" w:space="0" w:color="auto"/>
        <w:left w:val="none" w:sz="0" w:space="0" w:color="auto"/>
        <w:bottom w:val="none" w:sz="0" w:space="0" w:color="auto"/>
        <w:right w:val="none" w:sz="0" w:space="0" w:color="auto"/>
      </w:divBdr>
    </w:div>
    <w:div w:id="1749424257">
      <w:bodyDiv w:val="1"/>
      <w:marLeft w:val="0"/>
      <w:marRight w:val="0"/>
      <w:marTop w:val="0"/>
      <w:marBottom w:val="0"/>
      <w:divBdr>
        <w:top w:val="none" w:sz="0" w:space="0" w:color="auto"/>
        <w:left w:val="none" w:sz="0" w:space="0" w:color="auto"/>
        <w:bottom w:val="none" w:sz="0" w:space="0" w:color="auto"/>
        <w:right w:val="none" w:sz="0" w:space="0" w:color="auto"/>
      </w:divBdr>
    </w:div>
    <w:div w:id="1749646574">
      <w:bodyDiv w:val="1"/>
      <w:marLeft w:val="0"/>
      <w:marRight w:val="0"/>
      <w:marTop w:val="0"/>
      <w:marBottom w:val="0"/>
      <w:divBdr>
        <w:top w:val="none" w:sz="0" w:space="0" w:color="auto"/>
        <w:left w:val="none" w:sz="0" w:space="0" w:color="auto"/>
        <w:bottom w:val="none" w:sz="0" w:space="0" w:color="auto"/>
        <w:right w:val="none" w:sz="0" w:space="0" w:color="auto"/>
      </w:divBdr>
    </w:div>
    <w:div w:id="1752047445">
      <w:bodyDiv w:val="1"/>
      <w:marLeft w:val="0"/>
      <w:marRight w:val="0"/>
      <w:marTop w:val="0"/>
      <w:marBottom w:val="0"/>
      <w:divBdr>
        <w:top w:val="none" w:sz="0" w:space="0" w:color="auto"/>
        <w:left w:val="none" w:sz="0" w:space="0" w:color="auto"/>
        <w:bottom w:val="none" w:sz="0" w:space="0" w:color="auto"/>
        <w:right w:val="none" w:sz="0" w:space="0" w:color="auto"/>
      </w:divBdr>
    </w:div>
    <w:div w:id="1753697340">
      <w:bodyDiv w:val="1"/>
      <w:marLeft w:val="0"/>
      <w:marRight w:val="0"/>
      <w:marTop w:val="0"/>
      <w:marBottom w:val="0"/>
      <w:divBdr>
        <w:top w:val="none" w:sz="0" w:space="0" w:color="auto"/>
        <w:left w:val="none" w:sz="0" w:space="0" w:color="auto"/>
        <w:bottom w:val="none" w:sz="0" w:space="0" w:color="auto"/>
        <w:right w:val="none" w:sz="0" w:space="0" w:color="auto"/>
      </w:divBdr>
    </w:div>
    <w:div w:id="1754279402">
      <w:bodyDiv w:val="1"/>
      <w:marLeft w:val="0"/>
      <w:marRight w:val="0"/>
      <w:marTop w:val="0"/>
      <w:marBottom w:val="0"/>
      <w:divBdr>
        <w:top w:val="none" w:sz="0" w:space="0" w:color="auto"/>
        <w:left w:val="none" w:sz="0" w:space="0" w:color="auto"/>
        <w:bottom w:val="none" w:sz="0" w:space="0" w:color="auto"/>
        <w:right w:val="none" w:sz="0" w:space="0" w:color="auto"/>
      </w:divBdr>
    </w:div>
    <w:div w:id="1755205531">
      <w:bodyDiv w:val="1"/>
      <w:marLeft w:val="0"/>
      <w:marRight w:val="0"/>
      <w:marTop w:val="0"/>
      <w:marBottom w:val="0"/>
      <w:divBdr>
        <w:top w:val="none" w:sz="0" w:space="0" w:color="auto"/>
        <w:left w:val="none" w:sz="0" w:space="0" w:color="auto"/>
        <w:bottom w:val="none" w:sz="0" w:space="0" w:color="auto"/>
        <w:right w:val="none" w:sz="0" w:space="0" w:color="auto"/>
      </w:divBdr>
    </w:div>
    <w:div w:id="1756705872">
      <w:bodyDiv w:val="1"/>
      <w:marLeft w:val="0"/>
      <w:marRight w:val="0"/>
      <w:marTop w:val="0"/>
      <w:marBottom w:val="0"/>
      <w:divBdr>
        <w:top w:val="none" w:sz="0" w:space="0" w:color="auto"/>
        <w:left w:val="none" w:sz="0" w:space="0" w:color="auto"/>
        <w:bottom w:val="none" w:sz="0" w:space="0" w:color="auto"/>
        <w:right w:val="none" w:sz="0" w:space="0" w:color="auto"/>
      </w:divBdr>
    </w:div>
    <w:div w:id="1758944407">
      <w:bodyDiv w:val="1"/>
      <w:marLeft w:val="0"/>
      <w:marRight w:val="0"/>
      <w:marTop w:val="0"/>
      <w:marBottom w:val="0"/>
      <w:divBdr>
        <w:top w:val="none" w:sz="0" w:space="0" w:color="auto"/>
        <w:left w:val="none" w:sz="0" w:space="0" w:color="auto"/>
        <w:bottom w:val="none" w:sz="0" w:space="0" w:color="auto"/>
        <w:right w:val="none" w:sz="0" w:space="0" w:color="auto"/>
      </w:divBdr>
    </w:div>
    <w:div w:id="1761215874">
      <w:bodyDiv w:val="1"/>
      <w:marLeft w:val="0"/>
      <w:marRight w:val="0"/>
      <w:marTop w:val="0"/>
      <w:marBottom w:val="0"/>
      <w:divBdr>
        <w:top w:val="none" w:sz="0" w:space="0" w:color="auto"/>
        <w:left w:val="none" w:sz="0" w:space="0" w:color="auto"/>
        <w:bottom w:val="none" w:sz="0" w:space="0" w:color="auto"/>
        <w:right w:val="none" w:sz="0" w:space="0" w:color="auto"/>
      </w:divBdr>
    </w:div>
    <w:div w:id="1761219687">
      <w:bodyDiv w:val="1"/>
      <w:marLeft w:val="0"/>
      <w:marRight w:val="0"/>
      <w:marTop w:val="0"/>
      <w:marBottom w:val="0"/>
      <w:divBdr>
        <w:top w:val="none" w:sz="0" w:space="0" w:color="auto"/>
        <w:left w:val="none" w:sz="0" w:space="0" w:color="auto"/>
        <w:bottom w:val="none" w:sz="0" w:space="0" w:color="auto"/>
        <w:right w:val="none" w:sz="0" w:space="0" w:color="auto"/>
      </w:divBdr>
    </w:div>
    <w:div w:id="1765102001">
      <w:bodyDiv w:val="1"/>
      <w:marLeft w:val="0"/>
      <w:marRight w:val="0"/>
      <w:marTop w:val="0"/>
      <w:marBottom w:val="0"/>
      <w:divBdr>
        <w:top w:val="none" w:sz="0" w:space="0" w:color="auto"/>
        <w:left w:val="none" w:sz="0" w:space="0" w:color="auto"/>
        <w:bottom w:val="none" w:sz="0" w:space="0" w:color="auto"/>
        <w:right w:val="none" w:sz="0" w:space="0" w:color="auto"/>
      </w:divBdr>
    </w:div>
    <w:div w:id="1765496755">
      <w:bodyDiv w:val="1"/>
      <w:marLeft w:val="0"/>
      <w:marRight w:val="0"/>
      <w:marTop w:val="0"/>
      <w:marBottom w:val="0"/>
      <w:divBdr>
        <w:top w:val="none" w:sz="0" w:space="0" w:color="auto"/>
        <w:left w:val="none" w:sz="0" w:space="0" w:color="auto"/>
        <w:bottom w:val="none" w:sz="0" w:space="0" w:color="auto"/>
        <w:right w:val="none" w:sz="0" w:space="0" w:color="auto"/>
      </w:divBdr>
    </w:div>
    <w:div w:id="1765955701">
      <w:bodyDiv w:val="1"/>
      <w:marLeft w:val="0"/>
      <w:marRight w:val="0"/>
      <w:marTop w:val="0"/>
      <w:marBottom w:val="0"/>
      <w:divBdr>
        <w:top w:val="none" w:sz="0" w:space="0" w:color="auto"/>
        <w:left w:val="none" w:sz="0" w:space="0" w:color="auto"/>
        <w:bottom w:val="none" w:sz="0" w:space="0" w:color="auto"/>
        <w:right w:val="none" w:sz="0" w:space="0" w:color="auto"/>
      </w:divBdr>
    </w:div>
    <w:div w:id="1768698337">
      <w:bodyDiv w:val="1"/>
      <w:marLeft w:val="0"/>
      <w:marRight w:val="0"/>
      <w:marTop w:val="0"/>
      <w:marBottom w:val="0"/>
      <w:divBdr>
        <w:top w:val="none" w:sz="0" w:space="0" w:color="auto"/>
        <w:left w:val="none" w:sz="0" w:space="0" w:color="auto"/>
        <w:bottom w:val="none" w:sz="0" w:space="0" w:color="auto"/>
        <w:right w:val="none" w:sz="0" w:space="0" w:color="auto"/>
      </w:divBdr>
    </w:div>
    <w:div w:id="1771970240">
      <w:bodyDiv w:val="1"/>
      <w:marLeft w:val="0"/>
      <w:marRight w:val="0"/>
      <w:marTop w:val="0"/>
      <w:marBottom w:val="0"/>
      <w:divBdr>
        <w:top w:val="none" w:sz="0" w:space="0" w:color="auto"/>
        <w:left w:val="none" w:sz="0" w:space="0" w:color="auto"/>
        <w:bottom w:val="none" w:sz="0" w:space="0" w:color="auto"/>
        <w:right w:val="none" w:sz="0" w:space="0" w:color="auto"/>
      </w:divBdr>
    </w:div>
    <w:div w:id="1773160168">
      <w:bodyDiv w:val="1"/>
      <w:marLeft w:val="0"/>
      <w:marRight w:val="0"/>
      <w:marTop w:val="0"/>
      <w:marBottom w:val="0"/>
      <w:divBdr>
        <w:top w:val="none" w:sz="0" w:space="0" w:color="auto"/>
        <w:left w:val="none" w:sz="0" w:space="0" w:color="auto"/>
        <w:bottom w:val="none" w:sz="0" w:space="0" w:color="auto"/>
        <w:right w:val="none" w:sz="0" w:space="0" w:color="auto"/>
      </w:divBdr>
      <w:divsChild>
        <w:div w:id="426657073">
          <w:marLeft w:val="0"/>
          <w:marRight w:val="0"/>
          <w:marTop w:val="0"/>
          <w:marBottom w:val="0"/>
          <w:divBdr>
            <w:top w:val="none" w:sz="0" w:space="0" w:color="auto"/>
            <w:left w:val="none" w:sz="0" w:space="0" w:color="auto"/>
            <w:bottom w:val="none" w:sz="0" w:space="0" w:color="auto"/>
            <w:right w:val="none" w:sz="0" w:space="0" w:color="auto"/>
          </w:divBdr>
        </w:div>
        <w:div w:id="2093503997">
          <w:marLeft w:val="0"/>
          <w:marRight w:val="0"/>
          <w:marTop w:val="0"/>
          <w:marBottom w:val="0"/>
          <w:divBdr>
            <w:top w:val="none" w:sz="0" w:space="0" w:color="auto"/>
            <w:left w:val="none" w:sz="0" w:space="0" w:color="auto"/>
            <w:bottom w:val="none" w:sz="0" w:space="0" w:color="auto"/>
            <w:right w:val="none" w:sz="0" w:space="0" w:color="auto"/>
          </w:divBdr>
        </w:div>
      </w:divsChild>
    </w:div>
    <w:div w:id="1773671879">
      <w:bodyDiv w:val="1"/>
      <w:marLeft w:val="0"/>
      <w:marRight w:val="0"/>
      <w:marTop w:val="0"/>
      <w:marBottom w:val="0"/>
      <w:divBdr>
        <w:top w:val="none" w:sz="0" w:space="0" w:color="auto"/>
        <w:left w:val="none" w:sz="0" w:space="0" w:color="auto"/>
        <w:bottom w:val="none" w:sz="0" w:space="0" w:color="auto"/>
        <w:right w:val="none" w:sz="0" w:space="0" w:color="auto"/>
      </w:divBdr>
    </w:div>
    <w:div w:id="1775704744">
      <w:bodyDiv w:val="1"/>
      <w:marLeft w:val="0"/>
      <w:marRight w:val="0"/>
      <w:marTop w:val="0"/>
      <w:marBottom w:val="0"/>
      <w:divBdr>
        <w:top w:val="none" w:sz="0" w:space="0" w:color="auto"/>
        <w:left w:val="none" w:sz="0" w:space="0" w:color="auto"/>
        <w:bottom w:val="none" w:sz="0" w:space="0" w:color="auto"/>
        <w:right w:val="none" w:sz="0" w:space="0" w:color="auto"/>
      </w:divBdr>
      <w:divsChild>
        <w:div w:id="1162770157">
          <w:marLeft w:val="0"/>
          <w:marRight w:val="0"/>
          <w:marTop w:val="0"/>
          <w:marBottom w:val="0"/>
          <w:divBdr>
            <w:top w:val="none" w:sz="0" w:space="0" w:color="auto"/>
            <w:left w:val="none" w:sz="0" w:space="0" w:color="auto"/>
            <w:bottom w:val="none" w:sz="0" w:space="0" w:color="auto"/>
            <w:right w:val="none" w:sz="0" w:space="0" w:color="auto"/>
          </w:divBdr>
        </w:div>
        <w:div w:id="136728557">
          <w:marLeft w:val="0"/>
          <w:marRight w:val="0"/>
          <w:marTop w:val="0"/>
          <w:marBottom w:val="0"/>
          <w:divBdr>
            <w:top w:val="none" w:sz="0" w:space="0" w:color="auto"/>
            <w:left w:val="none" w:sz="0" w:space="0" w:color="auto"/>
            <w:bottom w:val="none" w:sz="0" w:space="0" w:color="auto"/>
            <w:right w:val="none" w:sz="0" w:space="0" w:color="auto"/>
          </w:divBdr>
        </w:div>
      </w:divsChild>
    </w:div>
    <w:div w:id="1777095109">
      <w:bodyDiv w:val="1"/>
      <w:marLeft w:val="0"/>
      <w:marRight w:val="0"/>
      <w:marTop w:val="0"/>
      <w:marBottom w:val="0"/>
      <w:divBdr>
        <w:top w:val="none" w:sz="0" w:space="0" w:color="auto"/>
        <w:left w:val="none" w:sz="0" w:space="0" w:color="auto"/>
        <w:bottom w:val="none" w:sz="0" w:space="0" w:color="auto"/>
        <w:right w:val="none" w:sz="0" w:space="0" w:color="auto"/>
      </w:divBdr>
    </w:div>
    <w:div w:id="1777140431">
      <w:bodyDiv w:val="1"/>
      <w:marLeft w:val="0"/>
      <w:marRight w:val="0"/>
      <w:marTop w:val="0"/>
      <w:marBottom w:val="0"/>
      <w:divBdr>
        <w:top w:val="none" w:sz="0" w:space="0" w:color="auto"/>
        <w:left w:val="none" w:sz="0" w:space="0" w:color="auto"/>
        <w:bottom w:val="none" w:sz="0" w:space="0" w:color="auto"/>
        <w:right w:val="none" w:sz="0" w:space="0" w:color="auto"/>
      </w:divBdr>
    </w:div>
    <w:div w:id="1779909121">
      <w:bodyDiv w:val="1"/>
      <w:marLeft w:val="0"/>
      <w:marRight w:val="0"/>
      <w:marTop w:val="0"/>
      <w:marBottom w:val="0"/>
      <w:divBdr>
        <w:top w:val="none" w:sz="0" w:space="0" w:color="auto"/>
        <w:left w:val="none" w:sz="0" w:space="0" w:color="auto"/>
        <w:bottom w:val="none" w:sz="0" w:space="0" w:color="auto"/>
        <w:right w:val="none" w:sz="0" w:space="0" w:color="auto"/>
      </w:divBdr>
    </w:div>
    <w:div w:id="1780179573">
      <w:bodyDiv w:val="1"/>
      <w:marLeft w:val="0"/>
      <w:marRight w:val="0"/>
      <w:marTop w:val="0"/>
      <w:marBottom w:val="0"/>
      <w:divBdr>
        <w:top w:val="none" w:sz="0" w:space="0" w:color="auto"/>
        <w:left w:val="none" w:sz="0" w:space="0" w:color="auto"/>
        <w:bottom w:val="none" w:sz="0" w:space="0" w:color="auto"/>
        <w:right w:val="none" w:sz="0" w:space="0" w:color="auto"/>
      </w:divBdr>
    </w:div>
    <w:div w:id="1783064971">
      <w:bodyDiv w:val="1"/>
      <w:marLeft w:val="0"/>
      <w:marRight w:val="0"/>
      <w:marTop w:val="0"/>
      <w:marBottom w:val="0"/>
      <w:divBdr>
        <w:top w:val="none" w:sz="0" w:space="0" w:color="auto"/>
        <w:left w:val="none" w:sz="0" w:space="0" w:color="auto"/>
        <w:bottom w:val="none" w:sz="0" w:space="0" w:color="auto"/>
        <w:right w:val="none" w:sz="0" w:space="0" w:color="auto"/>
      </w:divBdr>
    </w:div>
    <w:div w:id="1784569893">
      <w:bodyDiv w:val="1"/>
      <w:marLeft w:val="0"/>
      <w:marRight w:val="0"/>
      <w:marTop w:val="0"/>
      <w:marBottom w:val="0"/>
      <w:divBdr>
        <w:top w:val="none" w:sz="0" w:space="0" w:color="auto"/>
        <w:left w:val="none" w:sz="0" w:space="0" w:color="auto"/>
        <w:bottom w:val="none" w:sz="0" w:space="0" w:color="auto"/>
        <w:right w:val="none" w:sz="0" w:space="0" w:color="auto"/>
      </w:divBdr>
    </w:div>
    <w:div w:id="1785808477">
      <w:bodyDiv w:val="1"/>
      <w:marLeft w:val="0"/>
      <w:marRight w:val="0"/>
      <w:marTop w:val="0"/>
      <w:marBottom w:val="0"/>
      <w:divBdr>
        <w:top w:val="none" w:sz="0" w:space="0" w:color="auto"/>
        <w:left w:val="none" w:sz="0" w:space="0" w:color="auto"/>
        <w:bottom w:val="none" w:sz="0" w:space="0" w:color="auto"/>
        <w:right w:val="none" w:sz="0" w:space="0" w:color="auto"/>
      </w:divBdr>
    </w:div>
    <w:div w:id="1788885867">
      <w:bodyDiv w:val="1"/>
      <w:marLeft w:val="0"/>
      <w:marRight w:val="0"/>
      <w:marTop w:val="0"/>
      <w:marBottom w:val="0"/>
      <w:divBdr>
        <w:top w:val="none" w:sz="0" w:space="0" w:color="auto"/>
        <w:left w:val="none" w:sz="0" w:space="0" w:color="auto"/>
        <w:bottom w:val="none" w:sz="0" w:space="0" w:color="auto"/>
        <w:right w:val="none" w:sz="0" w:space="0" w:color="auto"/>
      </w:divBdr>
    </w:div>
    <w:div w:id="1789395225">
      <w:bodyDiv w:val="1"/>
      <w:marLeft w:val="0"/>
      <w:marRight w:val="0"/>
      <w:marTop w:val="0"/>
      <w:marBottom w:val="0"/>
      <w:divBdr>
        <w:top w:val="none" w:sz="0" w:space="0" w:color="auto"/>
        <w:left w:val="none" w:sz="0" w:space="0" w:color="auto"/>
        <w:bottom w:val="none" w:sz="0" w:space="0" w:color="auto"/>
        <w:right w:val="none" w:sz="0" w:space="0" w:color="auto"/>
      </w:divBdr>
    </w:div>
    <w:div w:id="1790732877">
      <w:bodyDiv w:val="1"/>
      <w:marLeft w:val="0"/>
      <w:marRight w:val="0"/>
      <w:marTop w:val="0"/>
      <w:marBottom w:val="0"/>
      <w:divBdr>
        <w:top w:val="none" w:sz="0" w:space="0" w:color="auto"/>
        <w:left w:val="none" w:sz="0" w:space="0" w:color="auto"/>
        <w:bottom w:val="none" w:sz="0" w:space="0" w:color="auto"/>
        <w:right w:val="none" w:sz="0" w:space="0" w:color="auto"/>
      </w:divBdr>
    </w:div>
    <w:div w:id="1795826741">
      <w:bodyDiv w:val="1"/>
      <w:marLeft w:val="0"/>
      <w:marRight w:val="0"/>
      <w:marTop w:val="0"/>
      <w:marBottom w:val="0"/>
      <w:divBdr>
        <w:top w:val="none" w:sz="0" w:space="0" w:color="auto"/>
        <w:left w:val="none" w:sz="0" w:space="0" w:color="auto"/>
        <w:bottom w:val="none" w:sz="0" w:space="0" w:color="auto"/>
        <w:right w:val="none" w:sz="0" w:space="0" w:color="auto"/>
      </w:divBdr>
    </w:div>
    <w:div w:id="1800149819">
      <w:bodyDiv w:val="1"/>
      <w:marLeft w:val="0"/>
      <w:marRight w:val="0"/>
      <w:marTop w:val="0"/>
      <w:marBottom w:val="0"/>
      <w:divBdr>
        <w:top w:val="none" w:sz="0" w:space="0" w:color="auto"/>
        <w:left w:val="none" w:sz="0" w:space="0" w:color="auto"/>
        <w:bottom w:val="none" w:sz="0" w:space="0" w:color="auto"/>
        <w:right w:val="none" w:sz="0" w:space="0" w:color="auto"/>
      </w:divBdr>
    </w:div>
    <w:div w:id="1807506012">
      <w:bodyDiv w:val="1"/>
      <w:marLeft w:val="0"/>
      <w:marRight w:val="0"/>
      <w:marTop w:val="0"/>
      <w:marBottom w:val="0"/>
      <w:divBdr>
        <w:top w:val="none" w:sz="0" w:space="0" w:color="auto"/>
        <w:left w:val="none" w:sz="0" w:space="0" w:color="auto"/>
        <w:bottom w:val="none" w:sz="0" w:space="0" w:color="auto"/>
        <w:right w:val="none" w:sz="0" w:space="0" w:color="auto"/>
      </w:divBdr>
    </w:div>
    <w:div w:id="1809468175">
      <w:bodyDiv w:val="1"/>
      <w:marLeft w:val="0"/>
      <w:marRight w:val="0"/>
      <w:marTop w:val="0"/>
      <w:marBottom w:val="0"/>
      <w:divBdr>
        <w:top w:val="none" w:sz="0" w:space="0" w:color="auto"/>
        <w:left w:val="none" w:sz="0" w:space="0" w:color="auto"/>
        <w:bottom w:val="none" w:sz="0" w:space="0" w:color="auto"/>
        <w:right w:val="none" w:sz="0" w:space="0" w:color="auto"/>
      </w:divBdr>
    </w:div>
    <w:div w:id="1809784932">
      <w:bodyDiv w:val="1"/>
      <w:marLeft w:val="0"/>
      <w:marRight w:val="0"/>
      <w:marTop w:val="0"/>
      <w:marBottom w:val="0"/>
      <w:divBdr>
        <w:top w:val="none" w:sz="0" w:space="0" w:color="auto"/>
        <w:left w:val="none" w:sz="0" w:space="0" w:color="auto"/>
        <w:bottom w:val="none" w:sz="0" w:space="0" w:color="auto"/>
        <w:right w:val="none" w:sz="0" w:space="0" w:color="auto"/>
      </w:divBdr>
    </w:div>
    <w:div w:id="1809928769">
      <w:bodyDiv w:val="1"/>
      <w:marLeft w:val="0"/>
      <w:marRight w:val="0"/>
      <w:marTop w:val="0"/>
      <w:marBottom w:val="0"/>
      <w:divBdr>
        <w:top w:val="none" w:sz="0" w:space="0" w:color="auto"/>
        <w:left w:val="none" w:sz="0" w:space="0" w:color="auto"/>
        <w:bottom w:val="none" w:sz="0" w:space="0" w:color="auto"/>
        <w:right w:val="none" w:sz="0" w:space="0" w:color="auto"/>
      </w:divBdr>
    </w:div>
    <w:div w:id="1817381269">
      <w:bodyDiv w:val="1"/>
      <w:marLeft w:val="0"/>
      <w:marRight w:val="0"/>
      <w:marTop w:val="0"/>
      <w:marBottom w:val="0"/>
      <w:divBdr>
        <w:top w:val="none" w:sz="0" w:space="0" w:color="auto"/>
        <w:left w:val="none" w:sz="0" w:space="0" w:color="auto"/>
        <w:bottom w:val="none" w:sz="0" w:space="0" w:color="auto"/>
        <w:right w:val="none" w:sz="0" w:space="0" w:color="auto"/>
      </w:divBdr>
    </w:div>
    <w:div w:id="1819569603">
      <w:bodyDiv w:val="1"/>
      <w:marLeft w:val="0"/>
      <w:marRight w:val="0"/>
      <w:marTop w:val="0"/>
      <w:marBottom w:val="0"/>
      <w:divBdr>
        <w:top w:val="none" w:sz="0" w:space="0" w:color="auto"/>
        <w:left w:val="none" w:sz="0" w:space="0" w:color="auto"/>
        <w:bottom w:val="none" w:sz="0" w:space="0" w:color="auto"/>
        <w:right w:val="none" w:sz="0" w:space="0" w:color="auto"/>
      </w:divBdr>
    </w:div>
    <w:div w:id="1822499780">
      <w:bodyDiv w:val="1"/>
      <w:marLeft w:val="0"/>
      <w:marRight w:val="0"/>
      <w:marTop w:val="0"/>
      <w:marBottom w:val="0"/>
      <w:divBdr>
        <w:top w:val="none" w:sz="0" w:space="0" w:color="auto"/>
        <w:left w:val="none" w:sz="0" w:space="0" w:color="auto"/>
        <w:bottom w:val="none" w:sz="0" w:space="0" w:color="auto"/>
        <w:right w:val="none" w:sz="0" w:space="0" w:color="auto"/>
      </w:divBdr>
    </w:div>
    <w:div w:id="1824351298">
      <w:bodyDiv w:val="1"/>
      <w:marLeft w:val="0"/>
      <w:marRight w:val="0"/>
      <w:marTop w:val="0"/>
      <w:marBottom w:val="0"/>
      <w:divBdr>
        <w:top w:val="none" w:sz="0" w:space="0" w:color="auto"/>
        <w:left w:val="none" w:sz="0" w:space="0" w:color="auto"/>
        <w:bottom w:val="none" w:sz="0" w:space="0" w:color="auto"/>
        <w:right w:val="none" w:sz="0" w:space="0" w:color="auto"/>
      </w:divBdr>
    </w:div>
    <w:div w:id="1824462661">
      <w:bodyDiv w:val="1"/>
      <w:marLeft w:val="0"/>
      <w:marRight w:val="0"/>
      <w:marTop w:val="0"/>
      <w:marBottom w:val="0"/>
      <w:divBdr>
        <w:top w:val="none" w:sz="0" w:space="0" w:color="auto"/>
        <w:left w:val="none" w:sz="0" w:space="0" w:color="auto"/>
        <w:bottom w:val="none" w:sz="0" w:space="0" w:color="auto"/>
        <w:right w:val="none" w:sz="0" w:space="0" w:color="auto"/>
      </w:divBdr>
    </w:div>
    <w:div w:id="1827748352">
      <w:bodyDiv w:val="1"/>
      <w:marLeft w:val="0"/>
      <w:marRight w:val="0"/>
      <w:marTop w:val="0"/>
      <w:marBottom w:val="0"/>
      <w:divBdr>
        <w:top w:val="none" w:sz="0" w:space="0" w:color="auto"/>
        <w:left w:val="none" w:sz="0" w:space="0" w:color="auto"/>
        <w:bottom w:val="none" w:sz="0" w:space="0" w:color="auto"/>
        <w:right w:val="none" w:sz="0" w:space="0" w:color="auto"/>
      </w:divBdr>
    </w:div>
    <w:div w:id="1829634804">
      <w:bodyDiv w:val="1"/>
      <w:marLeft w:val="0"/>
      <w:marRight w:val="0"/>
      <w:marTop w:val="0"/>
      <w:marBottom w:val="0"/>
      <w:divBdr>
        <w:top w:val="none" w:sz="0" w:space="0" w:color="auto"/>
        <w:left w:val="none" w:sz="0" w:space="0" w:color="auto"/>
        <w:bottom w:val="none" w:sz="0" w:space="0" w:color="auto"/>
        <w:right w:val="none" w:sz="0" w:space="0" w:color="auto"/>
      </w:divBdr>
    </w:div>
    <w:div w:id="1830321506">
      <w:bodyDiv w:val="1"/>
      <w:marLeft w:val="0"/>
      <w:marRight w:val="0"/>
      <w:marTop w:val="0"/>
      <w:marBottom w:val="0"/>
      <w:divBdr>
        <w:top w:val="none" w:sz="0" w:space="0" w:color="auto"/>
        <w:left w:val="none" w:sz="0" w:space="0" w:color="auto"/>
        <w:bottom w:val="none" w:sz="0" w:space="0" w:color="auto"/>
        <w:right w:val="none" w:sz="0" w:space="0" w:color="auto"/>
      </w:divBdr>
    </w:div>
    <w:div w:id="1831747823">
      <w:bodyDiv w:val="1"/>
      <w:marLeft w:val="0"/>
      <w:marRight w:val="0"/>
      <w:marTop w:val="0"/>
      <w:marBottom w:val="0"/>
      <w:divBdr>
        <w:top w:val="none" w:sz="0" w:space="0" w:color="auto"/>
        <w:left w:val="none" w:sz="0" w:space="0" w:color="auto"/>
        <w:bottom w:val="none" w:sz="0" w:space="0" w:color="auto"/>
        <w:right w:val="none" w:sz="0" w:space="0" w:color="auto"/>
      </w:divBdr>
    </w:div>
    <w:div w:id="1834296380">
      <w:bodyDiv w:val="1"/>
      <w:marLeft w:val="0"/>
      <w:marRight w:val="0"/>
      <w:marTop w:val="0"/>
      <w:marBottom w:val="0"/>
      <w:divBdr>
        <w:top w:val="none" w:sz="0" w:space="0" w:color="auto"/>
        <w:left w:val="none" w:sz="0" w:space="0" w:color="auto"/>
        <w:bottom w:val="none" w:sz="0" w:space="0" w:color="auto"/>
        <w:right w:val="none" w:sz="0" w:space="0" w:color="auto"/>
      </w:divBdr>
    </w:div>
    <w:div w:id="1834300706">
      <w:bodyDiv w:val="1"/>
      <w:marLeft w:val="0"/>
      <w:marRight w:val="0"/>
      <w:marTop w:val="0"/>
      <w:marBottom w:val="0"/>
      <w:divBdr>
        <w:top w:val="none" w:sz="0" w:space="0" w:color="auto"/>
        <w:left w:val="none" w:sz="0" w:space="0" w:color="auto"/>
        <w:bottom w:val="none" w:sz="0" w:space="0" w:color="auto"/>
        <w:right w:val="none" w:sz="0" w:space="0" w:color="auto"/>
      </w:divBdr>
    </w:div>
    <w:div w:id="1836218715">
      <w:bodyDiv w:val="1"/>
      <w:marLeft w:val="0"/>
      <w:marRight w:val="0"/>
      <w:marTop w:val="0"/>
      <w:marBottom w:val="0"/>
      <w:divBdr>
        <w:top w:val="none" w:sz="0" w:space="0" w:color="auto"/>
        <w:left w:val="none" w:sz="0" w:space="0" w:color="auto"/>
        <w:bottom w:val="none" w:sz="0" w:space="0" w:color="auto"/>
        <w:right w:val="none" w:sz="0" w:space="0" w:color="auto"/>
      </w:divBdr>
    </w:div>
    <w:div w:id="1838570226">
      <w:bodyDiv w:val="1"/>
      <w:marLeft w:val="0"/>
      <w:marRight w:val="0"/>
      <w:marTop w:val="0"/>
      <w:marBottom w:val="0"/>
      <w:divBdr>
        <w:top w:val="none" w:sz="0" w:space="0" w:color="auto"/>
        <w:left w:val="none" w:sz="0" w:space="0" w:color="auto"/>
        <w:bottom w:val="none" w:sz="0" w:space="0" w:color="auto"/>
        <w:right w:val="none" w:sz="0" w:space="0" w:color="auto"/>
      </w:divBdr>
    </w:div>
    <w:div w:id="1848443456">
      <w:bodyDiv w:val="1"/>
      <w:marLeft w:val="0"/>
      <w:marRight w:val="0"/>
      <w:marTop w:val="0"/>
      <w:marBottom w:val="0"/>
      <w:divBdr>
        <w:top w:val="none" w:sz="0" w:space="0" w:color="auto"/>
        <w:left w:val="none" w:sz="0" w:space="0" w:color="auto"/>
        <w:bottom w:val="none" w:sz="0" w:space="0" w:color="auto"/>
        <w:right w:val="none" w:sz="0" w:space="0" w:color="auto"/>
      </w:divBdr>
    </w:div>
    <w:div w:id="1851528541">
      <w:bodyDiv w:val="1"/>
      <w:marLeft w:val="0"/>
      <w:marRight w:val="0"/>
      <w:marTop w:val="0"/>
      <w:marBottom w:val="0"/>
      <w:divBdr>
        <w:top w:val="none" w:sz="0" w:space="0" w:color="auto"/>
        <w:left w:val="none" w:sz="0" w:space="0" w:color="auto"/>
        <w:bottom w:val="none" w:sz="0" w:space="0" w:color="auto"/>
        <w:right w:val="none" w:sz="0" w:space="0" w:color="auto"/>
      </w:divBdr>
    </w:div>
    <w:div w:id="1853295841">
      <w:bodyDiv w:val="1"/>
      <w:marLeft w:val="0"/>
      <w:marRight w:val="0"/>
      <w:marTop w:val="0"/>
      <w:marBottom w:val="0"/>
      <w:divBdr>
        <w:top w:val="none" w:sz="0" w:space="0" w:color="auto"/>
        <w:left w:val="none" w:sz="0" w:space="0" w:color="auto"/>
        <w:bottom w:val="none" w:sz="0" w:space="0" w:color="auto"/>
        <w:right w:val="none" w:sz="0" w:space="0" w:color="auto"/>
      </w:divBdr>
    </w:div>
    <w:div w:id="1854539040">
      <w:bodyDiv w:val="1"/>
      <w:marLeft w:val="0"/>
      <w:marRight w:val="0"/>
      <w:marTop w:val="0"/>
      <w:marBottom w:val="0"/>
      <w:divBdr>
        <w:top w:val="none" w:sz="0" w:space="0" w:color="auto"/>
        <w:left w:val="none" w:sz="0" w:space="0" w:color="auto"/>
        <w:bottom w:val="none" w:sz="0" w:space="0" w:color="auto"/>
        <w:right w:val="none" w:sz="0" w:space="0" w:color="auto"/>
      </w:divBdr>
    </w:div>
    <w:div w:id="1856535383">
      <w:bodyDiv w:val="1"/>
      <w:marLeft w:val="0"/>
      <w:marRight w:val="0"/>
      <w:marTop w:val="0"/>
      <w:marBottom w:val="0"/>
      <w:divBdr>
        <w:top w:val="none" w:sz="0" w:space="0" w:color="auto"/>
        <w:left w:val="none" w:sz="0" w:space="0" w:color="auto"/>
        <w:bottom w:val="none" w:sz="0" w:space="0" w:color="auto"/>
        <w:right w:val="none" w:sz="0" w:space="0" w:color="auto"/>
      </w:divBdr>
    </w:div>
    <w:div w:id="1856923548">
      <w:bodyDiv w:val="1"/>
      <w:marLeft w:val="0"/>
      <w:marRight w:val="0"/>
      <w:marTop w:val="0"/>
      <w:marBottom w:val="0"/>
      <w:divBdr>
        <w:top w:val="none" w:sz="0" w:space="0" w:color="auto"/>
        <w:left w:val="none" w:sz="0" w:space="0" w:color="auto"/>
        <w:bottom w:val="none" w:sz="0" w:space="0" w:color="auto"/>
        <w:right w:val="none" w:sz="0" w:space="0" w:color="auto"/>
      </w:divBdr>
    </w:div>
    <w:div w:id="1863473788">
      <w:bodyDiv w:val="1"/>
      <w:marLeft w:val="0"/>
      <w:marRight w:val="0"/>
      <w:marTop w:val="0"/>
      <w:marBottom w:val="0"/>
      <w:divBdr>
        <w:top w:val="none" w:sz="0" w:space="0" w:color="auto"/>
        <w:left w:val="none" w:sz="0" w:space="0" w:color="auto"/>
        <w:bottom w:val="none" w:sz="0" w:space="0" w:color="auto"/>
        <w:right w:val="none" w:sz="0" w:space="0" w:color="auto"/>
      </w:divBdr>
      <w:divsChild>
        <w:div w:id="384375255">
          <w:marLeft w:val="0"/>
          <w:marRight w:val="0"/>
          <w:marTop w:val="0"/>
          <w:marBottom w:val="0"/>
          <w:divBdr>
            <w:top w:val="none" w:sz="0" w:space="0" w:color="auto"/>
            <w:left w:val="none" w:sz="0" w:space="0" w:color="auto"/>
            <w:bottom w:val="none" w:sz="0" w:space="0" w:color="auto"/>
            <w:right w:val="none" w:sz="0" w:space="0" w:color="auto"/>
          </w:divBdr>
          <w:divsChild>
            <w:div w:id="309092786">
              <w:marLeft w:val="0"/>
              <w:marRight w:val="0"/>
              <w:marTop w:val="0"/>
              <w:marBottom w:val="0"/>
              <w:divBdr>
                <w:top w:val="none" w:sz="0" w:space="0" w:color="auto"/>
                <w:left w:val="none" w:sz="0" w:space="0" w:color="auto"/>
                <w:bottom w:val="none" w:sz="0" w:space="0" w:color="auto"/>
                <w:right w:val="none" w:sz="0" w:space="0" w:color="auto"/>
              </w:divBdr>
              <w:divsChild>
                <w:div w:id="19530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3976629">
      <w:bodyDiv w:val="1"/>
      <w:marLeft w:val="0"/>
      <w:marRight w:val="0"/>
      <w:marTop w:val="0"/>
      <w:marBottom w:val="0"/>
      <w:divBdr>
        <w:top w:val="none" w:sz="0" w:space="0" w:color="auto"/>
        <w:left w:val="none" w:sz="0" w:space="0" w:color="auto"/>
        <w:bottom w:val="none" w:sz="0" w:space="0" w:color="auto"/>
        <w:right w:val="none" w:sz="0" w:space="0" w:color="auto"/>
      </w:divBdr>
    </w:div>
    <w:div w:id="1865630156">
      <w:bodyDiv w:val="1"/>
      <w:marLeft w:val="0"/>
      <w:marRight w:val="0"/>
      <w:marTop w:val="0"/>
      <w:marBottom w:val="0"/>
      <w:divBdr>
        <w:top w:val="none" w:sz="0" w:space="0" w:color="auto"/>
        <w:left w:val="none" w:sz="0" w:space="0" w:color="auto"/>
        <w:bottom w:val="none" w:sz="0" w:space="0" w:color="auto"/>
        <w:right w:val="none" w:sz="0" w:space="0" w:color="auto"/>
      </w:divBdr>
    </w:div>
    <w:div w:id="1868912716">
      <w:bodyDiv w:val="1"/>
      <w:marLeft w:val="0"/>
      <w:marRight w:val="0"/>
      <w:marTop w:val="0"/>
      <w:marBottom w:val="0"/>
      <w:divBdr>
        <w:top w:val="none" w:sz="0" w:space="0" w:color="auto"/>
        <w:left w:val="none" w:sz="0" w:space="0" w:color="auto"/>
        <w:bottom w:val="none" w:sz="0" w:space="0" w:color="auto"/>
        <w:right w:val="none" w:sz="0" w:space="0" w:color="auto"/>
      </w:divBdr>
    </w:div>
    <w:div w:id="1871411631">
      <w:bodyDiv w:val="1"/>
      <w:marLeft w:val="0"/>
      <w:marRight w:val="0"/>
      <w:marTop w:val="0"/>
      <w:marBottom w:val="0"/>
      <w:divBdr>
        <w:top w:val="none" w:sz="0" w:space="0" w:color="auto"/>
        <w:left w:val="none" w:sz="0" w:space="0" w:color="auto"/>
        <w:bottom w:val="none" w:sz="0" w:space="0" w:color="auto"/>
        <w:right w:val="none" w:sz="0" w:space="0" w:color="auto"/>
      </w:divBdr>
    </w:div>
    <w:div w:id="1873150967">
      <w:bodyDiv w:val="1"/>
      <w:marLeft w:val="0"/>
      <w:marRight w:val="0"/>
      <w:marTop w:val="0"/>
      <w:marBottom w:val="0"/>
      <w:divBdr>
        <w:top w:val="none" w:sz="0" w:space="0" w:color="auto"/>
        <w:left w:val="none" w:sz="0" w:space="0" w:color="auto"/>
        <w:bottom w:val="none" w:sz="0" w:space="0" w:color="auto"/>
        <w:right w:val="none" w:sz="0" w:space="0" w:color="auto"/>
      </w:divBdr>
    </w:div>
    <w:div w:id="1874998853">
      <w:bodyDiv w:val="1"/>
      <w:marLeft w:val="0"/>
      <w:marRight w:val="0"/>
      <w:marTop w:val="0"/>
      <w:marBottom w:val="0"/>
      <w:divBdr>
        <w:top w:val="none" w:sz="0" w:space="0" w:color="auto"/>
        <w:left w:val="none" w:sz="0" w:space="0" w:color="auto"/>
        <w:bottom w:val="none" w:sz="0" w:space="0" w:color="auto"/>
        <w:right w:val="none" w:sz="0" w:space="0" w:color="auto"/>
      </w:divBdr>
    </w:div>
    <w:div w:id="1875069145">
      <w:bodyDiv w:val="1"/>
      <w:marLeft w:val="0"/>
      <w:marRight w:val="0"/>
      <w:marTop w:val="0"/>
      <w:marBottom w:val="0"/>
      <w:divBdr>
        <w:top w:val="none" w:sz="0" w:space="0" w:color="auto"/>
        <w:left w:val="none" w:sz="0" w:space="0" w:color="auto"/>
        <w:bottom w:val="none" w:sz="0" w:space="0" w:color="auto"/>
        <w:right w:val="none" w:sz="0" w:space="0" w:color="auto"/>
      </w:divBdr>
    </w:div>
    <w:div w:id="1877041055">
      <w:bodyDiv w:val="1"/>
      <w:marLeft w:val="0"/>
      <w:marRight w:val="0"/>
      <w:marTop w:val="0"/>
      <w:marBottom w:val="0"/>
      <w:divBdr>
        <w:top w:val="none" w:sz="0" w:space="0" w:color="auto"/>
        <w:left w:val="none" w:sz="0" w:space="0" w:color="auto"/>
        <w:bottom w:val="none" w:sz="0" w:space="0" w:color="auto"/>
        <w:right w:val="none" w:sz="0" w:space="0" w:color="auto"/>
      </w:divBdr>
    </w:div>
    <w:div w:id="1879246290">
      <w:bodyDiv w:val="1"/>
      <w:marLeft w:val="0"/>
      <w:marRight w:val="0"/>
      <w:marTop w:val="0"/>
      <w:marBottom w:val="0"/>
      <w:divBdr>
        <w:top w:val="none" w:sz="0" w:space="0" w:color="auto"/>
        <w:left w:val="none" w:sz="0" w:space="0" w:color="auto"/>
        <w:bottom w:val="none" w:sz="0" w:space="0" w:color="auto"/>
        <w:right w:val="none" w:sz="0" w:space="0" w:color="auto"/>
      </w:divBdr>
    </w:div>
    <w:div w:id="1879975411">
      <w:bodyDiv w:val="1"/>
      <w:marLeft w:val="0"/>
      <w:marRight w:val="0"/>
      <w:marTop w:val="0"/>
      <w:marBottom w:val="0"/>
      <w:divBdr>
        <w:top w:val="none" w:sz="0" w:space="0" w:color="auto"/>
        <w:left w:val="none" w:sz="0" w:space="0" w:color="auto"/>
        <w:bottom w:val="none" w:sz="0" w:space="0" w:color="auto"/>
        <w:right w:val="none" w:sz="0" w:space="0" w:color="auto"/>
      </w:divBdr>
    </w:div>
    <w:div w:id="1883983512">
      <w:bodyDiv w:val="1"/>
      <w:marLeft w:val="0"/>
      <w:marRight w:val="0"/>
      <w:marTop w:val="0"/>
      <w:marBottom w:val="0"/>
      <w:divBdr>
        <w:top w:val="none" w:sz="0" w:space="0" w:color="auto"/>
        <w:left w:val="none" w:sz="0" w:space="0" w:color="auto"/>
        <w:bottom w:val="none" w:sz="0" w:space="0" w:color="auto"/>
        <w:right w:val="none" w:sz="0" w:space="0" w:color="auto"/>
      </w:divBdr>
    </w:div>
    <w:div w:id="1884248480">
      <w:bodyDiv w:val="1"/>
      <w:marLeft w:val="0"/>
      <w:marRight w:val="0"/>
      <w:marTop w:val="0"/>
      <w:marBottom w:val="0"/>
      <w:divBdr>
        <w:top w:val="none" w:sz="0" w:space="0" w:color="auto"/>
        <w:left w:val="none" w:sz="0" w:space="0" w:color="auto"/>
        <w:bottom w:val="none" w:sz="0" w:space="0" w:color="auto"/>
        <w:right w:val="none" w:sz="0" w:space="0" w:color="auto"/>
      </w:divBdr>
    </w:div>
    <w:div w:id="1885798763">
      <w:bodyDiv w:val="1"/>
      <w:marLeft w:val="0"/>
      <w:marRight w:val="0"/>
      <w:marTop w:val="0"/>
      <w:marBottom w:val="0"/>
      <w:divBdr>
        <w:top w:val="none" w:sz="0" w:space="0" w:color="auto"/>
        <w:left w:val="none" w:sz="0" w:space="0" w:color="auto"/>
        <w:bottom w:val="none" w:sz="0" w:space="0" w:color="auto"/>
        <w:right w:val="none" w:sz="0" w:space="0" w:color="auto"/>
      </w:divBdr>
    </w:div>
    <w:div w:id="1889875790">
      <w:bodyDiv w:val="1"/>
      <w:marLeft w:val="0"/>
      <w:marRight w:val="0"/>
      <w:marTop w:val="0"/>
      <w:marBottom w:val="0"/>
      <w:divBdr>
        <w:top w:val="none" w:sz="0" w:space="0" w:color="auto"/>
        <w:left w:val="none" w:sz="0" w:space="0" w:color="auto"/>
        <w:bottom w:val="none" w:sz="0" w:space="0" w:color="auto"/>
        <w:right w:val="none" w:sz="0" w:space="0" w:color="auto"/>
      </w:divBdr>
    </w:div>
    <w:div w:id="1890458293">
      <w:bodyDiv w:val="1"/>
      <w:marLeft w:val="0"/>
      <w:marRight w:val="0"/>
      <w:marTop w:val="0"/>
      <w:marBottom w:val="0"/>
      <w:divBdr>
        <w:top w:val="none" w:sz="0" w:space="0" w:color="auto"/>
        <w:left w:val="none" w:sz="0" w:space="0" w:color="auto"/>
        <w:bottom w:val="none" w:sz="0" w:space="0" w:color="auto"/>
        <w:right w:val="none" w:sz="0" w:space="0" w:color="auto"/>
      </w:divBdr>
    </w:div>
    <w:div w:id="1891112834">
      <w:bodyDiv w:val="1"/>
      <w:marLeft w:val="0"/>
      <w:marRight w:val="0"/>
      <w:marTop w:val="0"/>
      <w:marBottom w:val="0"/>
      <w:divBdr>
        <w:top w:val="none" w:sz="0" w:space="0" w:color="auto"/>
        <w:left w:val="none" w:sz="0" w:space="0" w:color="auto"/>
        <w:bottom w:val="none" w:sz="0" w:space="0" w:color="auto"/>
        <w:right w:val="none" w:sz="0" w:space="0" w:color="auto"/>
      </w:divBdr>
    </w:div>
    <w:div w:id="1893033180">
      <w:bodyDiv w:val="1"/>
      <w:marLeft w:val="0"/>
      <w:marRight w:val="0"/>
      <w:marTop w:val="0"/>
      <w:marBottom w:val="0"/>
      <w:divBdr>
        <w:top w:val="none" w:sz="0" w:space="0" w:color="auto"/>
        <w:left w:val="none" w:sz="0" w:space="0" w:color="auto"/>
        <w:bottom w:val="none" w:sz="0" w:space="0" w:color="auto"/>
        <w:right w:val="none" w:sz="0" w:space="0" w:color="auto"/>
      </w:divBdr>
    </w:div>
    <w:div w:id="1895040924">
      <w:bodyDiv w:val="1"/>
      <w:marLeft w:val="0"/>
      <w:marRight w:val="0"/>
      <w:marTop w:val="0"/>
      <w:marBottom w:val="0"/>
      <w:divBdr>
        <w:top w:val="none" w:sz="0" w:space="0" w:color="auto"/>
        <w:left w:val="none" w:sz="0" w:space="0" w:color="auto"/>
        <w:bottom w:val="none" w:sz="0" w:space="0" w:color="auto"/>
        <w:right w:val="none" w:sz="0" w:space="0" w:color="auto"/>
      </w:divBdr>
    </w:div>
    <w:div w:id="1900827560">
      <w:bodyDiv w:val="1"/>
      <w:marLeft w:val="0"/>
      <w:marRight w:val="0"/>
      <w:marTop w:val="0"/>
      <w:marBottom w:val="0"/>
      <w:divBdr>
        <w:top w:val="none" w:sz="0" w:space="0" w:color="auto"/>
        <w:left w:val="none" w:sz="0" w:space="0" w:color="auto"/>
        <w:bottom w:val="none" w:sz="0" w:space="0" w:color="auto"/>
        <w:right w:val="none" w:sz="0" w:space="0" w:color="auto"/>
      </w:divBdr>
    </w:div>
    <w:div w:id="1901866922">
      <w:bodyDiv w:val="1"/>
      <w:marLeft w:val="0"/>
      <w:marRight w:val="0"/>
      <w:marTop w:val="0"/>
      <w:marBottom w:val="0"/>
      <w:divBdr>
        <w:top w:val="none" w:sz="0" w:space="0" w:color="auto"/>
        <w:left w:val="none" w:sz="0" w:space="0" w:color="auto"/>
        <w:bottom w:val="none" w:sz="0" w:space="0" w:color="auto"/>
        <w:right w:val="none" w:sz="0" w:space="0" w:color="auto"/>
      </w:divBdr>
    </w:div>
    <w:div w:id="1902017169">
      <w:bodyDiv w:val="1"/>
      <w:marLeft w:val="0"/>
      <w:marRight w:val="0"/>
      <w:marTop w:val="0"/>
      <w:marBottom w:val="0"/>
      <w:divBdr>
        <w:top w:val="none" w:sz="0" w:space="0" w:color="auto"/>
        <w:left w:val="none" w:sz="0" w:space="0" w:color="auto"/>
        <w:bottom w:val="none" w:sz="0" w:space="0" w:color="auto"/>
        <w:right w:val="none" w:sz="0" w:space="0" w:color="auto"/>
      </w:divBdr>
    </w:div>
    <w:div w:id="1905557337">
      <w:bodyDiv w:val="1"/>
      <w:marLeft w:val="0"/>
      <w:marRight w:val="0"/>
      <w:marTop w:val="0"/>
      <w:marBottom w:val="0"/>
      <w:divBdr>
        <w:top w:val="none" w:sz="0" w:space="0" w:color="auto"/>
        <w:left w:val="none" w:sz="0" w:space="0" w:color="auto"/>
        <w:bottom w:val="none" w:sz="0" w:space="0" w:color="auto"/>
        <w:right w:val="none" w:sz="0" w:space="0" w:color="auto"/>
      </w:divBdr>
    </w:div>
    <w:div w:id="1912933448">
      <w:bodyDiv w:val="1"/>
      <w:marLeft w:val="0"/>
      <w:marRight w:val="0"/>
      <w:marTop w:val="0"/>
      <w:marBottom w:val="0"/>
      <w:divBdr>
        <w:top w:val="none" w:sz="0" w:space="0" w:color="auto"/>
        <w:left w:val="none" w:sz="0" w:space="0" w:color="auto"/>
        <w:bottom w:val="none" w:sz="0" w:space="0" w:color="auto"/>
        <w:right w:val="none" w:sz="0" w:space="0" w:color="auto"/>
      </w:divBdr>
    </w:div>
    <w:div w:id="1913075811">
      <w:bodyDiv w:val="1"/>
      <w:marLeft w:val="0"/>
      <w:marRight w:val="0"/>
      <w:marTop w:val="0"/>
      <w:marBottom w:val="0"/>
      <w:divBdr>
        <w:top w:val="none" w:sz="0" w:space="0" w:color="auto"/>
        <w:left w:val="none" w:sz="0" w:space="0" w:color="auto"/>
        <w:bottom w:val="none" w:sz="0" w:space="0" w:color="auto"/>
        <w:right w:val="none" w:sz="0" w:space="0" w:color="auto"/>
      </w:divBdr>
    </w:div>
    <w:div w:id="1922909555">
      <w:bodyDiv w:val="1"/>
      <w:marLeft w:val="0"/>
      <w:marRight w:val="0"/>
      <w:marTop w:val="0"/>
      <w:marBottom w:val="0"/>
      <w:divBdr>
        <w:top w:val="none" w:sz="0" w:space="0" w:color="auto"/>
        <w:left w:val="none" w:sz="0" w:space="0" w:color="auto"/>
        <w:bottom w:val="none" w:sz="0" w:space="0" w:color="auto"/>
        <w:right w:val="none" w:sz="0" w:space="0" w:color="auto"/>
      </w:divBdr>
    </w:div>
    <w:div w:id="1926381960">
      <w:bodyDiv w:val="1"/>
      <w:marLeft w:val="0"/>
      <w:marRight w:val="0"/>
      <w:marTop w:val="0"/>
      <w:marBottom w:val="0"/>
      <w:divBdr>
        <w:top w:val="none" w:sz="0" w:space="0" w:color="auto"/>
        <w:left w:val="none" w:sz="0" w:space="0" w:color="auto"/>
        <w:bottom w:val="none" w:sz="0" w:space="0" w:color="auto"/>
        <w:right w:val="none" w:sz="0" w:space="0" w:color="auto"/>
      </w:divBdr>
    </w:div>
    <w:div w:id="1932422650">
      <w:bodyDiv w:val="1"/>
      <w:marLeft w:val="0"/>
      <w:marRight w:val="0"/>
      <w:marTop w:val="0"/>
      <w:marBottom w:val="0"/>
      <w:divBdr>
        <w:top w:val="none" w:sz="0" w:space="0" w:color="auto"/>
        <w:left w:val="none" w:sz="0" w:space="0" w:color="auto"/>
        <w:bottom w:val="none" w:sz="0" w:space="0" w:color="auto"/>
        <w:right w:val="none" w:sz="0" w:space="0" w:color="auto"/>
      </w:divBdr>
    </w:div>
    <w:div w:id="1937470694">
      <w:bodyDiv w:val="1"/>
      <w:marLeft w:val="0"/>
      <w:marRight w:val="0"/>
      <w:marTop w:val="0"/>
      <w:marBottom w:val="0"/>
      <w:divBdr>
        <w:top w:val="none" w:sz="0" w:space="0" w:color="auto"/>
        <w:left w:val="none" w:sz="0" w:space="0" w:color="auto"/>
        <w:bottom w:val="none" w:sz="0" w:space="0" w:color="auto"/>
        <w:right w:val="none" w:sz="0" w:space="0" w:color="auto"/>
      </w:divBdr>
    </w:div>
    <w:div w:id="1943613075">
      <w:bodyDiv w:val="1"/>
      <w:marLeft w:val="0"/>
      <w:marRight w:val="0"/>
      <w:marTop w:val="0"/>
      <w:marBottom w:val="0"/>
      <w:divBdr>
        <w:top w:val="none" w:sz="0" w:space="0" w:color="auto"/>
        <w:left w:val="none" w:sz="0" w:space="0" w:color="auto"/>
        <w:bottom w:val="none" w:sz="0" w:space="0" w:color="auto"/>
        <w:right w:val="none" w:sz="0" w:space="0" w:color="auto"/>
      </w:divBdr>
    </w:div>
    <w:div w:id="1944339248">
      <w:bodyDiv w:val="1"/>
      <w:marLeft w:val="0"/>
      <w:marRight w:val="0"/>
      <w:marTop w:val="0"/>
      <w:marBottom w:val="0"/>
      <w:divBdr>
        <w:top w:val="none" w:sz="0" w:space="0" w:color="auto"/>
        <w:left w:val="none" w:sz="0" w:space="0" w:color="auto"/>
        <w:bottom w:val="none" w:sz="0" w:space="0" w:color="auto"/>
        <w:right w:val="none" w:sz="0" w:space="0" w:color="auto"/>
      </w:divBdr>
    </w:div>
    <w:div w:id="1948124091">
      <w:bodyDiv w:val="1"/>
      <w:marLeft w:val="0"/>
      <w:marRight w:val="0"/>
      <w:marTop w:val="0"/>
      <w:marBottom w:val="0"/>
      <w:divBdr>
        <w:top w:val="none" w:sz="0" w:space="0" w:color="auto"/>
        <w:left w:val="none" w:sz="0" w:space="0" w:color="auto"/>
        <w:bottom w:val="none" w:sz="0" w:space="0" w:color="auto"/>
        <w:right w:val="none" w:sz="0" w:space="0" w:color="auto"/>
      </w:divBdr>
    </w:div>
    <w:div w:id="1956322794">
      <w:bodyDiv w:val="1"/>
      <w:marLeft w:val="0"/>
      <w:marRight w:val="0"/>
      <w:marTop w:val="0"/>
      <w:marBottom w:val="0"/>
      <w:divBdr>
        <w:top w:val="none" w:sz="0" w:space="0" w:color="auto"/>
        <w:left w:val="none" w:sz="0" w:space="0" w:color="auto"/>
        <w:bottom w:val="none" w:sz="0" w:space="0" w:color="auto"/>
        <w:right w:val="none" w:sz="0" w:space="0" w:color="auto"/>
      </w:divBdr>
    </w:div>
    <w:div w:id="1958877743">
      <w:bodyDiv w:val="1"/>
      <w:marLeft w:val="0"/>
      <w:marRight w:val="0"/>
      <w:marTop w:val="0"/>
      <w:marBottom w:val="0"/>
      <w:divBdr>
        <w:top w:val="none" w:sz="0" w:space="0" w:color="auto"/>
        <w:left w:val="none" w:sz="0" w:space="0" w:color="auto"/>
        <w:bottom w:val="none" w:sz="0" w:space="0" w:color="auto"/>
        <w:right w:val="none" w:sz="0" w:space="0" w:color="auto"/>
      </w:divBdr>
    </w:div>
    <w:div w:id="1959605814">
      <w:bodyDiv w:val="1"/>
      <w:marLeft w:val="0"/>
      <w:marRight w:val="0"/>
      <w:marTop w:val="0"/>
      <w:marBottom w:val="0"/>
      <w:divBdr>
        <w:top w:val="none" w:sz="0" w:space="0" w:color="auto"/>
        <w:left w:val="none" w:sz="0" w:space="0" w:color="auto"/>
        <w:bottom w:val="none" w:sz="0" w:space="0" w:color="auto"/>
        <w:right w:val="none" w:sz="0" w:space="0" w:color="auto"/>
      </w:divBdr>
    </w:div>
    <w:div w:id="1960330766">
      <w:bodyDiv w:val="1"/>
      <w:marLeft w:val="0"/>
      <w:marRight w:val="0"/>
      <w:marTop w:val="0"/>
      <w:marBottom w:val="0"/>
      <w:divBdr>
        <w:top w:val="none" w:sz="0" w:space="0" w:color="auto"/>
        <w:left w:val="none" w:sz="0" w:space="0" w:color="auto"/>
        <w:bottom w:val="none" w:sz="0" w:space="0" w:color="auto"/>
        <w:right w:val="none" w:sz="0" w:space="0" w:color="auto"/>
      </w:divBdr>
    </w:div>
    <w:div w:id="1961262773">
      <w:bodyDiv w:val="1"/>
      <w:marLeft w:val="0"/>
      <w:marRight w:val="0"/>
      <w:marTop w:val="0"/>
      <w:marBottom w:val="0"/>
      <w:divBdr>
        <w:top w:val="none" w:sz="0" w:space="0" w:color="auto"/>
        <w:left w:val="none" w:sz="0" w:space="0" w:color="auto"/>
        <w:bottom w:val="none" w:sz="0" w:space="0" w:color="auto"/>
        <w:right w:val="none" w:sz="0" w:space="0" w:color="auto"/>
      </w:divBdr>
    </w:div>
    <w:div w:id="1973438124">
      <w:bodyDiv w:val="1"/>
      <w:marLeft w:val="0"/>
      <w:marRight w:val="0"/>
      <w:marTop w:val="0"/>
      <w:marBottom w:val="0"/>
      <w:divBdr>
        <w:top w:val="none" w:sz="0" w:space="0" w:color="auto"/>
        <w:left w:val="none" w:sz="0" w:space="0" w:color="auto"/>
        <w:bottom w:val="none" w:sz="0" w:space="0" w:color="auto"/>
        <w:right w:val="none" w:sz="0" w:space="0" w:color="auto"/>
      </w:divBdr>
    </w:div>
    <w:div w:id="1976249924">
      <w:bodyDiv w:val="1"/>
      <w:marLeft w:val="0"/>
      <w:marRight w:val="0"/>
      <w:marTop w:val="0"/>
      <w:marBottom w:val="0"/>
      <w:divBdr>
        <w:top w:val="none" w:sz="0" w:space="0" w:color="auto"/>
        <w:left w:val="none" w:sz="0" w:space="0" w:color="auto"/>
        <w:bottom w:val="none" w:sz="0" w:space="0" w:color="auto"/>
        <w:right w:val="none" w:sz="0" w:space="0" w:color="auto"/>
      </w:divBdr>
    </w:div>
    <w:div w:id="1980526411">
      <w:bodyDiv w:val="1"/>
      <w:marLeft w:val="0"/>
      <w:marRight w:val="0"/>
      <w:marTop w:val="0"/>
      <w:marBottom w:val="0"/>
      <w:divBdr>
        <w:top w:val="none" w:sz="0" w:space="0" w:color="auto"/>
        <w:left w:val="none" w:sz="0" w:space="0" w:color="auto"/>
        <w:bottom w:val="none" w:sz="0" w:space="0" w:color="auto"/>
        <w:right w:val="none" w:sz="0" w:space="0" w:color="auto"/>
      </w:divBdr>
    </w:div>
    <w:div w:id="1981576326">
      <w:bodyDiv w:val="1"/>
      <w:marLeft w:val="0"/>
      <w:marRight w:val="0"/>
      <w:marTop w:val="0"/>
      <w:marBottom w:val="0"/>
      <w:divBdr>
        <w:top w:val="none" w:sz="0" w:space="0" w:color="auto"/>
        <w:left w:val="none" w:sz="0" w:space="0" w:color="auto"/>
        <w:bottom w:val="none" w:sz="0" w:space="0" w:color="auto"/>
        <w:right w:val="none" w:sz="0" w:space="0" w:color="auto"/>
      </w:divBdr>
    </w:div>
    <w:div w:id="1981962959">
      <w:bodyDiv w:val="1"/>
      <w:marLeft w:val="0"/>
      <w:marRight w:val="0"/>
      <w:marTop w:val="0"/>
      <w:marBottom w:val="0"/>
      <w:divBdr>
        <w:top w:val="none" w:sz="0" w:space="0" w:color="auto"/>
        <w:left w:val="none" w:sz="0" w:space="0" w:color="auto"/>
        <w:bottom w:val="none" w:sz="0" w:space="0" w:color="auto"/>
        <w:right w:val="none" w:sz="0" w:space="0" w:color="auto"/>
      </w:divBdr>
    </w:div>
    <w:div w:id="1983734268">
      <w:bodyDiv w:val="1"/>
      <w:marLeft w:val="0"/>
      <w:marRight w:val="0"/>
      <w:marTop w:val="0"/>
      <w:marBottom w:val="0"/>
      <w:divBdr>
        <w:top w:val="none" w:sz="0" w:space="0" w:color="auto"/>
        <w:left w:val="none" w:sz="0" w:space="0" w:color="auto"/>
        <w:bottom w:val="none" w:sz="0" w:space="0" w:color="auto"/>
        <w:right w:val="none" w:sz="0" w:space="0" w:color="auto"/>
      </w:divBdr>
    </w:div>
    <w:div w:id="1997103145">
      <w:bodyDiv w:val="1"/>
      <w:marLeft w:val="0"/>
      <w:marRight w:val="0"/>
      <w:marTop w:val="0"/>
      <w:marBottom w:val="0"/>
      <w:divBdr>
        <w:top w:val="none" w:sz="0" w:space="0" w:color="auto"/>
        <w:left w:val="none" w:sz="0" w:space="0" w:color="auto"/>
        <w:bottom w:val="none" w:sz="0" w:space="0" w:color="auto"/>
        <w:right w:val="none" w:sz="0" w:space="0" w:color="auto"/>
      </w:divBdr>
    </w:div>
    <w:div w:id="1997415318">
      <w:bodyDiv w:val="1"/>
      <w:marLeft w:val="0"/>
      <w:marRight w:val="0"/>
      <w:marTop w:val="0"/>
      <w:marBottom w:val="0"/>
      <w:divBdr>
        <w:top w:val="none" w:sz="0" w:space="0" w:color="auto"/>
        <w:left w:val="none" w:sz="0" w:space="0" w:color="auto"/>
        <w:bottom w:val="none" w:sz="0" w:space="0" w:color="auto"/>
        <w:right w:val="none" w:sz="0" w:space="0" w:color="auto"/>
      </w:divBdr>
      <w:divsChild>
        <w:div w:id="1884905839">
          <w:marLeft w:val="0"/>
          <w:marRight w:val="0"/>
          <w:marTop w:val="0"/>
          <w:marBottom w:val="0"/>
          <w:divBdr>
            <w:top w:val="none" w:sz="0" w:space="0" w:color="auto"/>
            <w:left w:val="none" w:sz="0" w:space="0" w:color="auto"/>
            <w:bottom w:val="none" w:sz="0" w:space="0" w:color="auto"/>
            <w:right w:val="none" w:sz="0" w:space="0" w:color="auto"/>
          </w:divBdr>
          <w:divsChild>
            <w:div w:id="1296452413">
              <w:marLeft w:val="0"/>
              <w:marRight w:val="0"/>
              <w:marTop w:val="0"/>
              <w:marBottom w:val="0"/>
              <w:divBdr>
                <w:top w:val="none" w:sz="0" w:space="0" w:color="auto"/>
                <w:left w:val="none" w:sz="0" w:space="0" w:color="auto"/>
                <w:bottom w:val="none" w:sz="0" w:space="0" w:color="auto"/>
                <w:right w:val="none" w:sz="0" w:space="0" w:color="auto"/>
              </w:divBdr>
              <w:divsChild>
                <w:div w:id="1139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6630">
      <w:bodyDiv w:val="1"/>
      <w:marLeft w:val="0"/>
      <w:marRight w:val="0"/>
      <w:marTop w:val="0"/>
      <w:marBottom w:val="0"/>
      <w:divBdr>
        <w:top w:val="none" w:sz="0" w:space="0" w:color="auto"/>
        <w:left w:val="none" w:sz="0" w:space="0" w:color="auto"/>
        <w:bottom w:val="none" w:sz="0" w:space="0" w:color="auto"/>
        <w:right w:val="none" w:sz="0" w:space="0" w:color="auto"/>
      </w:divBdr>
    </w:div>
    <w:div w:id="2002468676">
      <w:bodyDiv w:val="1"/>
      <w:marLeft w:val="0"/>
      <w:marRight w:val="0"/>
      <w:marTop w:val="0"/>
      <w:marBottom w:val="0"/>
      <w:divBdr>
        <w:top w:val="none" w:sz="0" w:space="0" w:color="auto"/>
        <w:left w:val="none" w:sz="0" w:space="0" w:color="auto"/>
        <w:bottom w:val="none" w:sz="0" w:space="0" w:color="auto"/>
        <w:right w:val="none" w:sz="0" w:space="0" w:color="auto"/>
      </w:divBdr>
    </w:div>
    <w:div w:id="2003506418">
      <w:bodyDiv w:val="1"/>
      <w:marLeft w:val="0"/>
      <w:marRight w:val="0"/>
      <w:marTop w:val="0"/>
      <w:marBottom w:val="0"/>
      <w:divBdr>
        <w:top w:val="none" w:sz="0" w:space="0" w:color="auto"/>
        <w:left w:val="none" w:sz="0" w:space="0" w:color="auto"/>
        <w:bottom w:val="none" w:sz="0" w:space="0" w:color="auto"/>
        <w:right w:val="none" w:sz="0" w:space="0" w:color="auto"/>
      </w:divBdr>
    </w:div>
    <w:div w:id="2004039145">
      <w:bodyDiv w:val="1"/>
      <w:marLeft w:val="0"/>
      <w:marRight w:val="0"/>
      <w:marTop w:val="0"/>
      <w:marBottom w:val="0"/>
      <w:divBdr>
        <w:top w:val="none" w:sz="0" w:space="0" w:color="auto"/>
        <w:left w:val="none" w:sz="0" w:space="0" w:color="auto"/>
        <w:bottom w:val="none" w:sz="0" w:space="0" w:color="auto"/>
        <w:right w:val="none" w:sz="0" w:space="0" w:color="auto"/>
      </w:divBdr>
    </w:div>
    <w:div w:id="2004355824">
      <w:bodyDiv w:val="1"/>
      <w:marLeft w:val="0"/>
      <w:marRight w:val="0"/>
      <w:marTop w:val="0"/>
      <w:marBottom w:val="0"/>
      <w:divBdr>
        <w:top w:val="none" w:sz="0" w:space="0" w:color="auto"/>
        <w:left w:val="none" w:sz="0" w:space="0" w:color="auto"/>
        <w:bottom w:val="none" w:sz="0" w:space="0" w:color="auto"/>
        <w:right w:val="none" w:sz="0" w:space="0" w:color="auto"/>
      </w:divBdr>
    </w:div>
    <w:div w:id="2006518891">
      <w:bodyDiv w:val="1"/>
      <w:marLeft w:val="0"/>
      <w:marRight w:val="0"/>
      <w:marTop w:val="0"/>
      <w:marBottom w:val="0"/>
      <w:divBdr>
        <w:top w:val="none" w:sz="0" w:space="0" w:color="auto"/>
        <w:left w:val="none" w:sz="0" w:space="0" w:color="auto"/>
        <w:bottom w:val="none" w:sz="0" w:space="0" w:color="auto"/>
        <w:right w:val="none" w:sz="0" w:space="0" w:color="auto"/>
      </w:divBdr>
    </w:div>
    <w:div w:id="2012373464">
      <w:bodyDiv w:val="1"/>
      <w:marLeft w:val="0"/>
      <w:marRight w:val="0"/>
      <w:marTop w:val="0"/>
      <w:marBottom w:val="0"/>
      <w:divBdr>
        <w:top w:val="none" w:sz="0" w:space="0" w:color="auto"/>
        <w:left w:val="none" w:sz="0" w:space="0" w:color="auto"/>
        <w:bottom w:val="none" w:sz="0" w:space="0" w:color="auto"/>
        <w:right w:val="none" w:sz="0" w:space="0" w:color="auto"/>
      </w:divBdr>
    </w:div>
    <w:div w:id="2012482360">
      <w:bodyDiv w:val="1"/>
      <w:marLeft w:val="0"/>
      <w:marRight w:val="0"/>
      <w:marTop w:val="0"/>
      <w:marBottom w:val="0"/>
      <w:divBdr>
        <w:top w:val="none" w:sz="0" w:space="0" w:color="auto"/>
        <w:left w:val="none" w:sz="0" w:space="0" w:color="auto"/>
        <w:bottom w:val="none" w:sz="0" w:space="0" w:color="auto"/>
        <w:right w:val="none" w:sz="0" w:space="0" w:color="auto"/>
      </w:divBdr>
    </w:div>
    <w:div w:id="2013601427">
      <w:bodyDiv w:val="1"/>
      <w:marLeft w:val="0"/>
      <w:marRight w:val="0"/>
      <w:marTop w:val="0"/>
      <w:marBottom w:val="0"/>
      <w:divBdr>
        <w:top w:val="none" w:sz="0" w:space="0" w:color="auto"/>
        <w:left w:val="none" w:sz="0" w:space="0" w:color="auto"/>
        <w:bottom w:val="none" w:sz="0" w:space="0" w:color="auto"/>
        <w:right w:val="none" w:sz="0" w:space="0" w:color="auto"/>
      </w:divBdr>
    </w:div>
    <w:div w:id="2016296618">
      <w:bodyDiv w:val="1"/>
      <w:marLeft w:val="0"/>
      <w:marRight w:val="0"/>
      <w:marTop w:val="0"/>
      <w:marBottom w:val="0"/>
      <w:divBdr>
        <w:top w:val="none" w:sz="0" w:space="0" w:color="auto"/>
        <w:left w:val="none" w:sz="0" w:space="0" w:color="auto"/>
        <w:bottom w:val="none" w:sz="0" w:space="0" w:color="auto"/>
        <w:right w:val="none" w:sz="0" w:space="0" w:color="auto"/>
      </w:divBdr>
    </w:div>
    <w:div w:id="2017732978">
      <w:bodyDiv w:val="1"/>
      <w:marLeft w:val="0"/>
      <w:marRight w:val="0"/>
      <w:marTop w:val="0"/>
      <w:marBottom w:val="0"/>
      <w:divBdr>
        <w:top w:val="none" w:sz="0" w:space="0" w:color="auto"/>
        <w:left w:val="none" w:sz="0" w:space="0" w:color="auto"/>
        <w:bottom w:val="none" w:sz="0" w:space="0" w:color="auto"/>
        <w:right w:val="none" w:sz="0" w:space="0" w:color="auto"/>
      </w:divBdr>
    </w:div>
    <w:div w:id="2017881253">
      <w:bodyDiv w:val="1"/>
      <w:marLeft w:val="0"/>
      <w:marRight w:val="0"/>
      <w:marTop w:val="0"/>
      <w:marBottom w:val="0"/>
      <w:divBdr>
        <w:top w:val="none" w:sz="0" w:space="0" w:color="auto"/>
        <w:left w:val="none" w:sz="0" w:space="0" w:color="auto"/>
        <w:bottom w:val="none" w:sz="0" w:space="0" w:color="auto"/>
        <w:right w:val="none" w:sz="0" w:space="0" w:color="auto"/>
      </w:divBdr>
    </w:div>
    <w:div w:id="2025545851">
      <w:bodyDiv w:val="1"/>
      <w:marLeft w:val="0"/>
      <w:marRight w:val="0"/>
      <w:marTop w:val="0"/>
      <w:marBottom w:val="0"/>
      <w:divBdr>
        <w:top w:val="none" w:sz="0" w:space="0" w:color="auto"/>
        <w:left w:val="none" w:sz="0" w:space="0" w:color="auto"/>
        <w:bottom w:val="none" w:sz="0" w:space="0" w:color="auto"/>
        <w:right w:val="none" w:sz="0" w:space="0" w:color="auto"/>
      </w:divBdr>
    </w:div>
    <w:div w:id="2027831169">
      <w:bodyDiv w:val="1"/>
      <w:marLeft w:val="0"/>
      <w:marRight w:val="0"/>
      <w:marTop w:val="0"/>
      <w:marBottom w:val="0"/>
      <w:divBdr>
        <w:top w:val="none" w:sz="0" w:space="0" w:color="auto"/>
        <w:left w:val="none" w:sz="0" w:space="0" w:color="auto"/>
        <w:bottom w:val="none" w:sz="0" w:space="0" w:color="auto"/>
        <w:right w:val="none" w:sz="0" w:space="0" w:color="auto"/>
      </w:divBdr>
    </w:div>
    <w:div w:id="2028746180">
      <w:bodyDiv w:val="1"/>
      <w:marLeft w:val="0"/>
      <w:marRight w:val="0"/>
      <w:marTop w:val="0"/>
      <w:marBottom w:val="0"/>
      <w:divBdr>
        <w:top w:val="none" w:sz="0" w:space="0" w:color="auto"/>
        <w:left w:val="none" w:sz="0" w:space="0" w:color="auto"/>
        <w:bottom w:val="none" w:sz="0" w:space="0" w:color="auto"/>
        <w:right w:val="none" w:sz="0" w:space="0" w:color="auto"/>
      </w:divBdr>
    </w:div>
    <w:div w:id="2030376975">
      <w:bodyDiv w:val="1"/>
      <w:marLeft w:val="0"/>
      <w:marRight w:val="0"/>
      <w:marTop w:val="0"/>
      <w:marBottom w:val="0"/>
      <w:divBdr>
        <w:top w:val="none" w:sz="0" w:space="0" w:color="auto"/>
        <w:left w:val="none" w:sz="0" w:space="0" w:color="auto"/>
        <w:bottom w:val="none" w:sz="0" w:space="0" w:color="auto"/>
        <w:right w:val="none" w:sz="0" w:space="0" w:color="auto"/>
      </w:divBdr>
    </w:div>
    <w:div w:id="2032489246">
      <w:bodyDiv w:val="1"/>
      <w:marLeft w:val="0"/>
      <w:marRight w:val="0"/>
      <w:marTop w:val="0"/>
      <w:marBottom w:val="0"/>
      <w:divBdr>
        <w:top w:val="none" w:sz="0" w:space="0" w:color="auto"/>
        <w:left w:val="none" w:sz="0" w:space="0" w:color="auto"/>
        <w:bottom w:val="none" w:sz="0" w:space="0" w:color="auto"/>
        <w:right w:val="none" w:sz="0" w:space="0" w:color="auto"/>
      </w:divBdr>
    </w:div>
    <w:div w:id="2039426830">
      <w:bodyDiv w:val="1"/>
      <w:marLeft w:val="0"/>
      <w:marRight w:val="0"/>
      <w:marTop w:val="0"/>
      <w:marBottom w:val="0"/>
      <w:divBdr>
        <w:top w:val="none" w:sz="0" w:space="0" w:color="auto"/>
        <w:left w:val="none" w:sz="0" w:space="0" w:color="auto"/>
        <w:bottom w:val="none" w:sz="0" w:space="0" w:color="auto"/>
        <w:right w:val="none" w:sz="0" w:space="0" w:color="auto"/>
      </w:divBdr>
    </w:div>
    <w:div w:id="2041085940">
      <w:bodyDiv w:val="1"/>
      <w:marLeft w:val="0"/>
      <w:marRight w:val="0"/>
      <w:marTop w:val="0"/>
      <w:marBottom w:val="0"/>
      <w:divBdr>
        <w:top w:val="none" w:sz="0" w:space="0" w:color="auto"/>
        <w:left w:val="none" w:sz="0" w:space="0" w:color="auto"/>
        <w:bottom w:val="none" w:sz="0" w:space="0" w:color="auto"/>
        <w:right w:val="none" w:sz="0" w:space="0" w:color="auto"/>
      </w:divBdr>
    </w:div>
    <w:div w:id="2043357054">
      <w:bodyDiv w:val="1"/>
      <w:marLeft w:val="0"/>
      <w:marRight w:val="0"/>
      <w:marTop w:val="0"/>
      <w:marBottom w:val="0"/>
      <w:divBdr>
        <w:top w:val="none" w:sz="0" w:space="0" w:color="auto"/>
        <w:left w:val="none" w:sz="0" w:space="0" w:color="auto"/>
        <w:bottom w:val="none" w:sz="0" w:space="0" w:color="auto"/>
        <w:right w:val="none" w:sz="0" w:space="0" w:color="auto"/>
      </w:divBdr>
    </w:div>
    <w:div w:id="2045017178">
      <w:bodyDiv w:val="1"/>
      <w:marLeft w:val="0"/>
      <w:marRight w:val="0"/>
      <w:marTop w:val="0"/>
      <w:marBottom w:val="0"/>
      <w:divBdr>
        <w:top w:val="none" w:sz="0" w:space="0" w:color="auto"/>
        <w:left w:val="none" w:sz="0" w:space="0" w:color="auto"/>
        <w:bottom w:val="none" w:sz="0" w:space="0" w:color="auto"/>
        <w:right w:val="none" w:sz="0" w:space="0" w:color="auto"/>
      </w:divBdr>
    </w:div>
    <w:div w:id="2046982954">
      <w:bodyDiv w:val="1"/>
      <w:marLeft w:val="0"/>
      <w:marRight w:val="0"/>
      <w:marTop w:val="0"/>
      <w:marBottom w:val="0"/>
      <w:divBdr>
        <w:top w:val="none" w:sz="0" w:space="0" w:color="auto"/>
        <w:left w:val="none" w:sz="0" w:space="0" w:color="auto"/>
        <w:bottom w:val="none" w:sz="0" w:space="0" w:color="auto"/>
        <w:right w:val="none" w:sz="0" w:space="0" w:color="auto"/>
      </w:divBdr>
    </w:div>
    <w:div w:id="2049185973">
      <w:bodyDiv w:val="1"/>
      <w:marLeft w:val="0"/>
      <w:marRight w:val="0"/>
      <w:marTop w:val="0"/>
      <w:marBottom w:val="0"/>
      <w:divBdr>
        <w:top w:val="none" w:sz="0" w:space="0" w:color="auto"/>
        <w:left w:val="none" w:sz="0" w:space="0" w:color="auto"/>
        <w:bottom w:val="none" w:sz="0" w:space="0" w:color="auto"/>
        <w:right w:val="none" w:sz="0" w:space="0" w:color="auto"/>
      </w:divBdr>
    </w:div>
    <w:div w:id="2058621999">
      <w:bodyDiv w:val="1"/>
      <w:marLeft w:val="0"/>
      <w:marRight w:val="0"/>
      <w:marTop w:val="0"/>
      <w:marBottom w:val="0"/>
      <w:divBdr>
        <w:top w:val="none" w:sz="0" w:space="0" w:color="auto"/>
        <w:left w:val="none" w:sz="0" w:space="0" w:color="auto"/>
        <w:bottom w:val="none" w:sz="0" w:space="0" w:color="auto"/>
        <w:right w:val="none" w:sz="0" w:space="0" w:color="auto"/>
      </w:divBdr>
    </w:div>
    <w:div w:id="2059426233">
      <w:bodyDiv w:val="1"/>
      <w:marLeft w:val="0"/>
      <w:marRight w:val="0"/>
      <w:marTop w:val="0"/>
      <w:marBottom w:val="0"/>
      <w:divBdr>
        <w:top w:val="none" w:sz="0" w:space="0" w:color="auto"/>
        <w:left w:val="none" w:sz="0" w:space="0" w:color="auto"/>
        <w:bottom w:val="none" w:sz="0" w:space="0" w:color="auto"/>
        <w:right w:val="none" w:sz="0" w:space="0" w:color="auto"/>
      </w:divBdr>
    </w:div>
    <w:div w:id="2063359255">
      <w:bodyDiv w:val="1"/>
      <w:marLeft w:val="0"/>
      <w:marRight w:val="0"/>
      <w:marTop w:val="0"/>
      <w:marBottom w:val="0"/>
      <w:divBdr>
        <w:top w:val="none" w:sz="0" w:space="0" w:color="auto"/>
        <w:left w:val="none" w:sz="0" w:space="0" w:color="auto"/>
        <w:bottom w:val="none" w:sz="0" w:space="0" w:color="auto"/>
        <w:right w:val="none" w:sz="0" w:space="0" w:color="auto"/>
      </w:divBdr>
    </w:div>
    <w:div w:id="2063557680">
      <w:bodyDiv w:val="1"/>
      <w:marLeft w:val="0"/>
      <w:marRight w:val="0"/>
      <w:marTop w:val="0"/>
      <w:marBottom w:val="0"/>
      <w:divBdr>
        <w:top w:val="none" w:sz="0" w:space="0" w:color="auto"/>
        <w:left w:val="none" w:sz="0" w:space="0" w:color="auto"/>
        <w:bottom w:val="none" w:sz="0" w:space="0" w:color="auto"/>
        <w:right w:val="none" w:sz="0" w:space="0" w:color="auto"/>
      </w:divBdr>
      <w:divsChild>
        <w:div w:id="1265460878">
          <w:marLeft w:val="0"/>
          <w:marRight w:val="0"/>
          <w:marTop w:val="0"/>
          <w:marBottom w:val="0"/>
          <w:divBdr>
            <w:top w:val="none" w:sz="0" w:space="0" w:color="auto"/>
            <w:left w:val="none" w:sz="0" w:space="0" w:color="auto"/>
            <w:bottom w:val="none" w:sz="0" w:space="0" w:color="auto"/>
            <w:right w:val="none" w:sz="0" w:space="0" w:color="auto"/>
          </w:divBdr>
          <w:divsChild>
            <w:div w:id="1915625473">
              <w:marLeft w:val="0"/>
              <w:marRight w:val="0"/>
              <w:marTop w:val="0"/>
              <w:marBottom w:val="0"/>
              <w:divBdr>
                <w:top w:val="none" w:sz="0" w:space="0" w:color="auto"/>
                <w:left w:val="none" w:sz="0" w:space="0" w:color="auto"/>
                <w:bottom w:val="none" w:sz="0" w:space="0" w:color="auto"/>
                <w:right w:val="none" w:sz="0" w:space="0" w:color="auto"/>
              </w:divBdr>
              <w:divsChild>
                <w:div w:id="1700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871">
      <w:bodyDiv w:val="1"/>
      <w:marLeft w:val="0"/>
      <w:marRight w:val="0"/>
      <w:marTop w:val="0"/>
      <w:marBottom w:val="0"/>
      <w:divBdr>
        <w:top w:val="none" w:sz="0" w:space="0" w:color="auto"/>
        <w:left w:val="none" w:sz="0" w:space="0" w:color="auto"/>
        <w:bottom w:val="none" w:sz="0" w:space="0" w:color="auto"/>
        <w:right w:val="none" w:sz="0" w:space="0" w:color="auto"/>
      </w:divBdr>
    </w:div>
    <w:div w:id="2070222377">
      <w:bodyDiv w:val="1"/>
      <w:marLeft w:val="0"/>
      <w:marRight w:val="0"/>
      <w:marTop w:val="0"/>
      <w:marBottom w:val="0"/>
      <w:divBdr>
        <w:top w:val="none" w:sz="0" w:space="0" w:color="auto"/>
        <w:left w:val="none" w:sz="0" w:space="0" w:color="auto"/>
        <w:bottom w:val="none" w:sz="0" w:space="0" w:color="auto"/>
        <w:right w:val="none" w:sz="0" w:space="0" w:color="auto"/>
      </w:divBdr>
    </w:div>
    <w:div w:id="2070614590">
      <w:bodyDiv w:val="1"/>
      <w:marLeft w:val="0"/>
      <w:marRight w:val="0"/>
      <w:marTop w:val="0"/>
      <w:marBottom w:val="0"/>
      <w:divBdr>
        <w:top w:val="none" w:sz="0" w:space="0" w:color="auto"/>
        <w:left w:val="none" w:sz="0" w:space="0" w:color="auto"/>
        <w:bottom w:val="none" w:sz="0" w:space="0" w:color="auto"/>
        <w:right w:val="none" w:sz="0" w:space="0" w:color="auto"/>
      </w:divBdr>
    </w:div>
    <w:div w:id="2072071429">
      <w:bodyDiv w:val="1"/>
      <w:marLeft w:val="0"/>
      <w:marRight w:val="0"/>
      <w:marTop w:val="0"/>
      <w:marBottom w:val="0"/>
      <w:divBdr>
        <w:top w:val="none" w:sz="0" w:space="0" w:color="auto"/>
        <w:left w:val="none" w:sz="0" w:space="0" w:color="auto"/>
        <w:bottom w:val="none" w:sz="0" w:space="0" w:color="auto"/>
        <w:right w:val="none" w:sz="0" w:space="0" w:color="auto"/>
      </w:divBdr>
    </w:div>
    <w:div w:id="2077314625">
      <w:bodyDiv w:val="1"/>
      <w:marLeft w:val="0"/>
      <w:marRight w:val="0"/>
      <w:marTop w:val="0"/>
      <w:marBottom w:val="0"/>
      <w:divBdr>
        <w:top w:val="none" w:sz="0" w:space="0" w:color="auto"/>
        <w:left w:val="none" w:sz="0" w:space="0" w:color="auto"/>
        <w:bottom w:val="none" w:sz="0" w:space="0" w:color="auto"/>
        <w:right w:val="none" w:sz="0" w:space="0" w:color="auto"/>
      </w:divBdr>
    </w:div>
    <w:div w:id="2077316857">
      <w:bodyDiv w:val="1"/>
      <w:marLeft w:val="0"/>
      <w:marRight w:val="0"/>
      <w:marTop w:val="0"/>
      <w:marBottom w:val="0"/>
      <w:divBdr>
        <w:top w:val="none" w:sz="0" w:space="0" w:color="auto"/>
        <w:left w:val="none" w:sz="0" w:space="0" w:color="auto"/>
        <w:bottom w:val="none" w:sz="0" w:space="0" w:color="auto"/>
        <w:right w:val="none" w:sz="0" w:space="0" w:color="auto"/>
      </w:divBdr>
    </w:div>
    <w:div w:id="2077507925">
      <w:bodyDiv w:val="1"/>
      <w:marLeft w:val="0"/>
      <w:marRight w:val="0"/>
      <w:marTop w:val="0"/>
      <w:marBottom w:val="0"/>
      <w:divBdr>
        <w:top w:val="none" w:sz="0" w:space="0" w:color="auto"/>
        <w:left w:val="none" w:sz="0" w:space="0" w:color="auto"/>
        <w:bottom w:val="none" w:sz="0" w:space="0" w:color="auto"/>
        <w:right w:val="none" w:sz="0" w:space="0" w:color="auto"/>
      </w:divBdr>
    </w:div>
    <w:div w:id="2086686112">
      <w:bodyDiv w:val="1"/>
      <w:marLeft w:val="0"/>
      <w:marRight w:val="0"/>
      <w:marTop w:val="0"/>
      <w:marBottom w:val="0"/>
      <w:divBdr>
        <w:top w:val="none" w:sz="0" w:space="0" w:color="auto"/>
        <w:left w:val="none" w:sz="0" w:space="0" w:color="auto"/>
        <w:bottom w:val="none" w:sz="0" w:space="0" w:color="auto"/>
        <w:right w:val="none" w:sz="0" w:space="0" w:color="auto"/>
      </w:divBdr>
    </w:div>
    <w:div w:id="2086799439">
      <w:bodyDiv w:val="1"/>
      <w:marLeft w:val="0"/>
      <w:marRight w:val="0"/>
      <w:marTop w:val="0"/>
      <w:marBottom w:val="0"/>
      <w:divBdr>
        <w:top w:val="none" w:sz="0" w:space="0" w:color="auto"/>
        <w:left w:val="none" w:sz="0" w:space="0" w:color="auto"/>
        <w:bottom w:val="none" w:sz="0" w:space="0" w:color="auto"/>
        <w:right w:val="none" w:sz="0" w:space="0" w:color="auto"/>
      </w:divBdr>
    </w:div>
    <w:div w:id="2087874829">
      <w:bodyDiv w:val="1"/>
      <w:marLeft w:val="0"/>
      <w:marRight w:val="0"/>
      <w:marTop w:val="0"/>
      <w:marBottom w:val="0"/>
      <w:divBdr>
        <w:top w:val="none" w:sz="0" w:space="0" w:color="auto"/>
        <w:left w:val="none" w:sz="0" w:space="0" w:color="auto"/>
        <w:bottom w:val="none" w:sz="0" w:space="0" w:color="auto"/>
        <w:right w:val="none" w:sz="0" w:space="0" w:color="auto"/>
      </w:divBdr>
    </w:div>
    <w:div w:id="2088720966">
      <w:bodyDiv w:val="1"/>
      <w:marLeft w:val="0"/>
      <w:marRight w:val="0"/>
      <w:marTop w:val="0"/>
      <w:marBottom w:val="0"/>
      <w:divBdr>
        <w:top w:val="none" w:sz="0" w:space="0" w:color="auto"/>
        <w:left w:val="none" w:sz="0" w:space="0" w:color="auto"/>
        <w:bottom w:val="none" w:sz="0" w:space="0" w:color="auto"/>
        <w:right w:val="none" w:sz="0" w:space="0" w:color="auto"/>
      </w:divBdr>
    </w:div>
    <w:div w:id="2088915862">
      <w:bodyDiv w:val="1"/>
      <w:marLeft w:val="0"/>
      <w:marRight w:val="0"/>
      <w:marTop w:val="0"/>
      <w:marBottom w:val="0"/>
      <w:divBdr>
        <w:top w:val="none" w:sz="0" w:space="0" w:color="auto"/>
        <w:left w:val="none" w:sz="0" w:space="0" w:color="auto"/>
        <w:bottom w:val="none" w:sz="0" w:space="0" w:color="auto"/>
        <w:right w:val="none" w:sz="0" w:space="0" w:color="auto"/>
      </w:divBdr>
    </w:div>
    <w:div w:id="2090030398">
      <w:bodyDiv w:val="1"/>
      <w:marLeft w:val="0"/>
      <w:marRight w:val="0"/>
      <w:marTop w:val="0"/>
      <w:marBottom w:val="0"/>
      <w:divBdr>
        <w:top w:val="none" w:sz="0" w:space="0" w:color="auto"/>
        <w:left w:val="none" w:sz="0" w:space="0" w:color="auto"/>
        <w:bottom w:val="none" w:sz="0" w:space="0" w:color="auto"/>
        <w:right w:val="none" w:sz="0" w:space="0" w:color="auto"/>
      </w:divBdr>
    </w:div>
    <w:div w:id="2092046877">
      <w:bodyDiv w:val="1"/>
      <w:marLeft w:val="0"/>
      <w:marRight w:val="0"/>
      <w:marTop w:val="0"/>
      <w:marBottom w:val="0"/>
      <w:divBdr>
        <w:top w:val="none" w:sz="0" w:space="0" w:color="auto"/>
        <w:left w:val="none" w:sz="0" w:space="0" w:color="auto"/>
        <w:bottom w:val="none" w:sz="0" w:space="0" w:color="auto"/>
        <w:right w:val="none" w:sz="0" w:space="0" w:color="auto"/>
      </w:divBdr>
    </w:div>
    <w:div w:id="2093120662">
      <w:bodyDiv w:val="1"/>
      <w:marLeft w:val="0"/>
      <w:marRight w:val="0"/>
      <w:marTop w:val="0"/>
      <w:marBottom w:val="0"/>
      <w:divBdr>
        <w:top w:val="none" w:sz="0" w:space="0" w:color="auto"/>
        <w:left w:val="none" w:sz="0" w:space="0" w:color="auto"/>
        <w:bottom w:val="none" w:sz="0" w:space="0" w:color="auto"/>
        <w:right w:val="none" w:sz="0" w:space="0" w:color="auto"/>
      </w:divBdr>
    </w:div>
    <w:div w:id="2094007560">
      <w:bodyDiv w:val="1"/>
      <w:marLeft w:val="0"/>
      <w:marRight w:val="0"/>
      <w:marTop w:val="0"/>
      <w:marBottom w:val="0"/>
      <w:divBdr>
        <w:top w:val="none" w:sz="0" w:space="0" w:color="auto"/>
        <w:left w:val="none" w:sz="0" w:space="0" w:color="auto"/>
        <w:bottom w:val="none" w:sz="0" w:space="0" w:color="auto"/>
        <w:right w:val="none" w:sz="0" w:space="0" w:color="auto"/>
      </w:divBdr>
    </w:div>
    <w:div w:id="2094011098">
      <w:bodyDiv w:val="1"/>
      <w:marLeft w:val="0"/>
      <w:marRight w:val="0"/>
      <w:marTop w:val="0"/>
      <w:marBottom w:val="0"/>
      <w:divBdr>
        <w:top w:val="none" w:sz="0" w:space="0" w:color="auto"/>
        <w:left w:val="none" w:sz="0" w:space="0" w:color="auto"/>
        <w:bottom w:val="none" w:sz="0" w:space="0" w:color="auto"/>
        <w:right w:val="none" w:sz="0" w:space="0" w:color="auto"/>
      </w:divBdr>
    </w:div>
    <w:div w:id="2098554118">
      <w:bodyDiv w:val="1"/>
      <w:marLeft w:val="0"/>
      <w:marRight w:val="0"/>
      <w:marTop w:val="0"/>
      <w:marBottom w:val="0"/>
      <w:divBdr>
        <w:top w:val="none" w:sz="0" w:space="0" w:color="auto"/>
        <w:left w:val="none" w:sz="0" w:space="0" w:color="auto"/>
        <w:bottom w:val="none" w:sz="0" w:space="0" w:color="auto"/>
        <w:right w:val="none" w:sz="0" w:space="0" w:color="auto"/>
      </w:divBdr>
    </w:div>
    <w:div w:id="2099716467">
      <w:bodyDiv w:val="1"/>
      <w:marLeft w:val="0"/>
      <w:marRight w:val="0"/>
      <w:marTop w:val="0"/>
      <w:marBottom w:val="0"/>
      <w:divBdr>
        <w:top w:val="none" w:sz="0" w:space="0" w:color="auto"/>
        <w:left w:val="none" w:sz="0" w:space="0" w:color="auto"/>
        <w:bottom w:val="none" w:sz="0" w:space="0" w:color="auto"/>
        <w:right w:val="none" w:sz="0" w:space="0" w:color="auto"/>
      </w:divBdr>
    </w:div>
    <w:div w:id="2101291024">
      <w:bodyDiv w:val="1"/>
      <w:marLeft w:val="0"/>
      <w:marRight w:val="0"/>
      <w:marTop w:val="0"/>
      <w:marBottom w:val="0"/>
      <w:divBdr>
        <w:top w:val="none" w:sz="0" w:space="0" w:color="auto"/>
        <w:left w:val="none" w:sz="0" w:space="0" w:color="auto"/>
        <w:bottom w:val="none" w:sz="0" w:space="0" w:color="auto"/>
        <w:right w:val="none" w:sz="0" w:space="0" w:color="auto"/>
      </w:divBdr>
    </w:div>
    <w:div w:id="2106991978">
      <w:bodyDiv w:val="1"/>
      <w:marLeft w:val="0"/>
      <w:marRight w:val="0"/>
      <w:marTop w:val="0"/>
      <w:marBottom w:val="0"/>
      <w:divBdr>
        <w:top w:val="none" w:sz="0" w:space="0" w:color="auto"/>
        <w:left w:val="none" w:sz="0" w:space="0" w:color="auto"/>
        <w:bottom w:val="none" w:sz="0" w:space="0" w:color="auto"/>
        <w:right w:val="none" w:sz="0" w:space="0" w:color="auto"/>
      </w:divBdr>
    </w:div>
    <w:div w:id="2109347745">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 w:id="2112434724">
      <w:bodyDiv w:val="1"/>
      <w:marLeft w:val="0"/>
      <w:marRight w:val="0"/>
      <w:marTop w:val="0"/>
      <w:marBottom w:val="0"/>
      <w:divBdr>
        <w:top w:val="none" w:sz="0" w:space="0" w:color="auto"/>
        <w:left w:val="none" w:sz="0" w:space="0" w:color="auto"/>
        <w:bottom w:val="none" w:sz="0" w:space="0" w:color="auto"/>
        <w:right w:val="none" w:sz="0" w:space="0" w:color="auto"/>
      </w:divBdr>
    </w:div>
    <w:div w:id="2116552816">
      <w:bodyDiv w:val="1"/>
      <w:marLeft w:val="0"/>
      <w:marRight w:val="0"/>
      <w:marTop w:val="0"/>
      <w:marBottom w:val="0"/>
      <w:divBdr>
        <w:top w:val="none" w:sz="0" w:space="0" w:color="auto"/>
        <w:left w:val="none" w:sz="0" w:space="0" w:color="auto"/>
        <w:bottom w:val="none" w:sz="0" w:space="0" w:color="auto"/>
        <w:right w:val="none" w:sz="0" w:space="0" w:color="auto"/>
      </w:divBdr>
    </w:div>
    <w:div w:id="2116559777">
      <w:bodyDiv w:val="1"/>
      <w:marLeft w:val="0"/>
      <w:marRight w:val="0"/>
      <w:marTop w:val="0"/>
      <w:marBottom w:val="0"/>
      <w:divBdr>
        <w:top w:val="none" w:sz="0" w:space="0" w:color="auto"/>
        <w:left w:val="none" w:sz="0" w:space="0" w:color="auto"/>
        <w:bottom w:val="none" w:sz="0" w:space="0" w:color="auto"/>
        <w:right w:val="none" w:sz="0" w:space="0" w:color="auto"/>
      </w:divBdr>
    </w:div>
    <w:div w:id="2120755350">
      <w:bodyDiv w:val="1"/>
      <w:marLeft w:val="0"/>
      <w:marRight w:val="0"/>
      <w:marTop w:val="0"/>
      <w:marBottom w:val="0"/>
      <w:divBdr>
        <w:top w:val="none" w:sz="0" w:space="0" w:color="auto"/>
        <w:left w:val="none" w:sz="0" w:space="0" w:color="auto"/>
        <w:bottom w:val="none" w:sz="0" w:space="0" w:color="auto"/>
        <w:right w:val="none" w:sz="0" w:space="0" w:color="auto"/>
      </w:divBdr>
    </w:div>
    <w:div w:id="2120876259">
      <w:bodyDiv w:val="1"/>
      <w:marLeft w:val="0"/>
      <w:marRight w:val="0"/>
      <w:marTop w:val="0"/>
      <w:marBottom w:val="0"/>
      <w:divBdr>
        <w:top w:val="none" w:sz="0" w:space="0" w:color="auto"/>
        <w:left w:val="none" w:sz="0" w:space="0" w:color="auto"/>
        <w:bottom w:val="none" w:sz="0" w:space="0" w:color="auto"/>
        <w:right w:val="none" w:sz="0" w:space="0" w:color="auto"/>
      </w:divBdr>
    </w:div>
    <w:div w:id="2122600569">
      <w:bodyDiv w:val="1"/>
      <w:marLeft w:val="0"/>
      <w:marRight w:val="0"/>
      <w:marTop w:val="0"/>
      <w:marBottom w:val="0"/>
      <w:divBdr>
        <w:top w:val="none" w:sz="0" w:space="0" w:color="auto"/>
        <w:left w:val="none" w:sz="0" w:space="0" w:color="auto"/>
        <w:bottom w:val="none" w:sz="0" w:space="0" w:color="auto"/>
        <w:right w:val="none" w:sz="0" w:space="0" w:color="auto"/>
      </w:divBdr>
    </w:div>
    <w:div w:id="2122872569">
      <w:bodyDiv w:val="1"/>
      <w:marLeft w:val="0"/>
      <w:marRight w:val="0"/>
      <w:marTop w:val="0"/>
      <w:marBottom w:val="0"/>
      <w:divBdr>
        <w:top w:val="none" w:sz="0" w:space="0" w:color="auto"/>
        <w:left w:val="none" w:sz="0" w:space="0" w:color="auto"/>
        <w:bottom w:val="none" w:sz="0" w:space="0" w:color="auto"/>
        <w:right w:val="none" w:sz="0" w:space="0" w:color="auto"/>
      </w:divBdr>
    </w:div>
    <w:div w:id="2125492019">
      <w:bodyDiv w:val="1"/>
      <w:marLeft w:val="0"/>
      <w:marRight w:val="0"/>
      <w:marTop w:val="0"/>
      <w:marBottom w:val="0"/>
      <w:divBdr>
        <w:top w:val="none" w:sz="0" w:space="0" w:color="auto"/>
        <w:left w:val="none" w:sz="0" w:space="0" w:color="auto"/>
        <w:bottom w:val="none" w:sz="0" w:space="0" w:color="auto"/>
        <w:right w:val="none" w:sz="0" w:space="0" w:color="auto"/>
      </w:divBdr>
    </w:div>
    <w:div w:id="2130464376">
      <w:bodyDiv w:val="1"/>
      <w:marLeft w:val="0"/>
      <w:marRight w:val="0"/>
      <w:marTop w:val="0"/>
      <w:marBottom w:val="0"/>
      <w:divBdr>
        <w:top w:val="none" w:sz="0" w:space="0" w:color="auto"/>
        <w:left w:val="none" w:sz="0" w:space="0" w:color="auto"/>
        <w:bottom w:val="none" w:sz="0" w:space="0" w:color="auto"/>
        <w:right w:val="none" w:sz="0" w:space="0" w:color="auto"/>
      </w:divBdr>
    </w:div>
    <w:div w:id="2132556641">
      <w:bodyDiv w:val="1"/>
      <w:marLeft w:val="0"/>
      <w:marRight w:val="0"/>
      <w:marTop w:val="0"/>
      <w:marBottom w:val="0"/>
      <w:divBdr>
        <w:top w:val="none" w:sz="0" w:space="0" w:color="auto"/>
        <w:left w:val="none" w:sz="0" w:space="0" w:color="auto"/>
        <w:bottom w:val="none" w:sz="0" w:space="0" w:color="auto"/>
        <w:right w:val="none" w:sz="0" w:space="0" w:color="auto"/>
      </w:divBdr>
    </w:div>
    <w:div w:id="2138135184">
      <w:bodyDiv w:val="1"/>
      <w:marLeft w:val="0"/>
      <w:marRight w:val="0"/>
      <w:marTop w:val="0"/>
      <w:marBottom w:val="0"/>
      <w:divBdr>
        <w:top w:val="none" w:sz="0" w:space="0" w:color="auto"/>
        <w:left w:val="none" w:sz="0" w:space="0" w:color="auto"/>
        <w:bottom w:val="none" w:sz="0" w:space="0" w:color="auto"/>
        <w:right w:val="none" w:sz="0" w:space="0" w:color="auto"/>
      </w:divBdr>
    </w:div>
    <w:div w:id="2139300155">
      <w:bodyDiv w:val="1"/>
      <w:marLeft w:val="0"/>
      <w:marRight w:val="0"/>
      <w:marTop w:val="0"/>
      <w:marBottom w:val="0"/>
      <w:divBdr>
        <w:top w:val="none" w:sz="0" w:space="0" w:color="auto"/>
        <w:left w:val="none" w:sz="0" w:space="0" w:color="auto"/>
        <w:bottom w:val="none" w:sz="0" w:space="0" w:color="auto"/>
        <w:right w:val="none" w:sz="0" w:space="0" w:color="auto"/>
      </w:divBdr>
    </w:div>
    <w:div w:id="2139563212">
      <w:bodyDiv w:val="1"/>
      <w:marLeft w:val="0"/>
      <w:marRight w:val="0"/>
      <w:marTop w:val="0"/>
      <w:marBottom w:val="0"/>
      <w:divBdr>
        <w:top w:val="none" w:sz="0" w:space="0" w:color="auto"/>
        <w:left w:val="none" w:sz="0" w:space="0" w:color="auto"/>
        <w:bottom w:val="none" w:sz="0" w:space="0" w:color="auto"/>
        <w:right w:val="none" w:sz="0" w:space="0" w:color="auto"/>
      </w:divBdr>
    </w:div>
    <w:div w:id="21396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thuvienphapluat.vn/van-ban/giao-thong-van-tai/nghi-dinh-32-2014-nd-cp-quan-ly-khai-thac-bao-tri-cong-trinh-duong-cao-toc-227095.aspx" TargetMode="External"/><Relationship Id="rId4" Type="http://schemas.microsoft.com/office/2007/relationships/stylesWithEffects" Target="stylesWithEffects.xml"/><Relationship Id="rId9" Type="http://schemas.openxmlformats.org/officeDocument/2006/relationships/hyperlink" Target="https://thuvienphapluat.vn/van-ban/giao-thong-van-tai/nghi-dinh-32-2014-nd-cp-quan-ly-khai-thac-bao-tri-cong-trinh-duong-cao-toc-227095.aspx"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CC66650-72E9-415A-83CC-F0B54D987E02}">
  <ds:schemaRefs>
    <ds:schemaRef ds:uri="http://schemas.openxmlformats.org/officeDocument/2006/bibliography"/>
  </ds:schemaRefs>
</ds:datastoreItem>
</file>

<file path=customXml/itemProps2.xml><?xml version="1.0" encoding="utf-8"?>
<ds:datastoreItem xmlns:ds="http://schemas.openxmlformats.org/officeDocument/2006/customXml" ds:itemID="{0EBC3507-9E9C-4580-B029-3F68E12FDA5B}"/>
</file>

<file path=customXml/itemProps3.xml><?xml version="1.0" encoding="utf-8"?>
<ds:datastoreItem xmlns:ds="http://schemas.openxmlformats.org/officeDocument/2006/customXml" ds:itemID="{160DCE8A-8A93-4F23-B7EC-E0421D3F71A4}"/>
</file>

<file path=customXml/itemProps4.xml><?xml version="1.0" encoding="utf-8"?>
<ds:datastoreItem xmlns:ds="http://schemas.openxmlformats.org/officeDocument/2006/customXml" ds:itemID="{FCB20FFF-9C5E-4CA1-A530-A8A932FCFDE8}"/>
</file>

<file path=docProps/app.xml><?xml version="1.0" encoding="utf-8"?>
<Properties xmlns="http://schemas.openxmlformats.org/officeDocument/2006/extended-properties" xmlns:vt="http://schemas.openxmlformats.org/officeDocument/2006/docPropsVTypes">
  <Template>Normal</Template>
  <TotalTime>1201</TotalTime>
  <Pages>12</Pages>
  <Words>4562</Words>
  <Characters>26010</Characters>
  <Application>Microsoft Office Word</Application>
  <DocSecurity>0</DocSecurity>
  <Lines>216</Lines>
  <Paragraphs>61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30511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119</cp:revision>
  <cp:lastPrinted>2022-05-10T09:34:00Z</cp:lastPrinted>
  <dcterms:created xsi:type="dcterms:W3CDTF">2022-01-18T03:05:00Z</dcterms:created>
  <dcterms:modified xsi:type="dcterms:W3CDTF">2023-06-13T02:45:00Z</dcterms:modified>
</cp:coreProperties>
</file>